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福州市2025年政府工作报告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从“数字经济、海峡两岸、福州都市圈与民营经济”重新理解福州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研究对象：2025年福州市政府工作报告及同期财政、国民经济和社会发展统计资料、2026年官方复盘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二、先看福州的特殊底盘：数字经济、海峡两岸、都市圈与海洋经济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三、最关键的宏观错位：GDP破1.51万亿、工业/消费强，但外贸/地产弱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十二、区域一体化：福州在“福州都市圈+对台合作+海上丝绸之路”里的位置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十四、最终结论：福州在“数字经济+对台/海洋+民营/制造”里的增长逻辑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福州最显眼的是“GDP破1.51万亿、增长5.6%”、“规上工业+7.2%”、“装备制造+21.6%”和“跨境游客+83.8%”。但这份研究真正值得深读的，是这座“数字经济+海峡两岸+都市圈+海洋”的东南省会，如何在出口大幅下滑（-32.0%）的背景下，靠“工业（化工/电子/汽车）+消费/文旅+数字经济”实现5.6%的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把2025年初设定的目标（GDP增长5.5%左右）、2025年《国民经济和社会发展统计公报》、2026年复盘放在一起看，福州呈现清晰暗线：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从“传统制造/房地产”的旧底盘，向“数字经济+先进制造+对台/海洋+民营/消费”转型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。旧引擎（外贸/出口、房地产）在调整；新引擎（化工/电子/汽车、数字经济、消费/文旅、对台/海洋）被要求更快补位。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因此，本报告不按政府工作报告逐段复述，而采用“显性表述—同期数据—制度含义—长期影响”的方式，专门提取容易被忽视、但对判断福州未来5—10年发展模式更有价值的信号。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福州是“数字经济重镇+海峡两岸门户+海洋经济大省+民营经济”的样本，靠“数字经济+制造/工业+消费+对台”撑起增长。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观察福州，与其看“GDP 1.51万亿”，不如看“数字经济7700亿、装备制造、化工/电子、对台、都市圈、海洋经济”这几张名片。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一页速览：2025年福州经济的“表与里”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7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649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15112.32亿、+5.6%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一产5.0%、二产36.0%、三产59.0%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规上工业+7.2%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化工+30.7%、电子+24.9%、装备+21.6%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进出口2664.3亿、-24.0%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出口-32.0%、港口/对台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固定资产投资持平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工业投资+17.2%、地产-12.7%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社零5969.1亿、+6.0%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消费品+8.6%、餐饮+6.9%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常住852.1万、城镇化74.63%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人口+2.0万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文旅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游客14135万（+10.5%）、境外+83.8%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数字经济+对台海洋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（2025年1月）——目标：GDP 5.5%左右、规上工业5.8%、固投5.5%、社零6%+。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《2025年福州市统计公报》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（市统计局2026-04）——GDP、工业、外贸、人口实数。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2026年福州政府工作报告/复盘</w:t>
      </w:r>
      <w:r>
        <w:rPr>
          <w:rFonts w:ascii="微软雅黑" w:hAnsi="微软雅黑" w:eastAsia="微软雅黑"/>
          <w:b w:val="0"/>
          <w:color w:val="1F2A44"/>
          <w:sz w:val="21"/>
        </w:rPr>
        <w:t>——对2025执行追认。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每章按“</w:t>
      </w:r>
      <w:r>
        <w:rPr>
          <w:rFonts w:ascii="微软雅黑" w:hAnsi="微软雅黑" w:eastAsia="微软雅黑"/>
          <w:b/>
          <w:color w:val="1F2A44"/>
          <w:sz w:val="22"/>
        </w:rPr>
        <w:t>显性表述→同期数据→制度含义→长期影响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：数据优先。例2025年GDP目标5.5%、实际5.6%达标；工业目标5.8%、实际7.2%超预期。福州“工业/消费/数字经济强、出口偏弱”。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二、先看福州的特殊底盘：数字经济、海峡两岸、都市圈与海洋经济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福州的地盘，取决于它作为“</w:t>
      </w:r>
      <w:r>
        <w:rPr>
          <w:rFonts w:ascii="微软雅黑" w:hAnsi="微软雅黑" w:eastAsia="微软雅黑"/>
          <w:b/>
          <w:color w:val="1F2A44"/>
          <w:sz w:val="22"/>
        </w:rPr>
        <w:t>数字经济重镇+海峡两岸门户+海洋经济+民营经济大市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”的特殊定位。它是福建/东南省会、“闽都”。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数字经济</w:t>
      </w:r>
      <w:r>
        <w:rPr>
          <w:rFonts w:ascii="微软雅黑" w:hAnsi="微软雅黑" w:eastAsia="微软雅黑"/>
          <w:b w:val="0"/>
          <w:color w:val="1F2A44"/>
          <w:sz w:val="21"/>
        </w:rPr>
        <w:t>：数字经济规模超7700亿元（2024），数字人民币交易超3500亿；为国家数字经济创新发展试验区核心。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海峡两岸</w:t>
      </w:r>
      <w:r>
        <w:rPr>
          <w:rFonts w:ascii="微软雅黑" w:hAnsi="微软雅黑" w:eastAsia="微软雅黑"/>
          <w:b w:val="0"/>
          <w:color w:val="1F2A44"/>
          <w:sz w:val="21"/>
        </w:rPr>
        <w:t>：对台先行（新设台企465家）、平潭综合实验区对接口、马尾-马祖；榕台人才/产业/便利。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工业/制造</w:t>
      </w:r>
      <w:r>
        <w:rPr>
          <w:rFonts w:ascii="微软雅黑" w:hAnsi="微软雅黑" w:eastAsia="微软雅黑"/>
          <w:b w:val="0"/>
          <w:color w:val="1F2A44"/>
          <w:sz w:val="21"/>
        </w:rPr>
        <w:t>：规上工业+7.2%（化工+30.7%、电子+24.9%、汽车+20.1%、钢铁+18.8%、装备+21.6%、高技术+14.3%）；化工/电子“新质生产力”。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海洋经济/都市圈</w:t>
      </w:r>
      <w:r>
        <w:rPr>
          <w:rFonts w:ascii="微软雅黑" w:hAnsi="微软雅黑" w:eastAsia="微软雅黑"/>
          <w:b w:val="0"/>
          <w:color w:val="1F2A44"/>
          <w:sz w:val="21"/>
        </w:rPr>
        <w:t>：福州都市圈（福州-宁德-莆田-南平），海洋经济、渔业（海洋捕捞/养殖）；湾区（马尾/三江口）。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>：福州把“数字经济、民营经济、对台/海洋/都市圈”当核心资产，面向“数字经济/对台先行区+海上丝绸之路”。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三、最关键的宏观错位：GDP破1.51万亿、工业/消费强，但外贸/地产弱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2025年福州GDP 15112.32亿元、+5.6%（一产+4.7%、二产+5.6%、三产+5.6%）。表面“稳中向好”，但拆开看是“</w:t>
      </w:r>
      <w:r>
        <w:rPr>
          <w:rFonts w:ascii="微软雅黑" w:hAnsi="微软雅黑" w:eastAsia="微软雅黑"/>
          <w:b/>
          <w:color w:val="1F2A44"/>
          <w:sz w:val="22"/>
        </w:rPr>
        <w:t>工业/消费/数字经济强、出口/外贸/地产弱</w:t>
      </w:r>
      <w:r>
        <w:rPr>
          <w:rFonts w:ascii="微软雅黑" w:hAnsi="微软雅黑" w:eastAsia="微软雅黑"/>
          <w:b w:val="0"/>
          <w:color w:val="1F2A44"/>
          <w:sz w:val="22"/>
        </w:rPr>
        <w:t>”的错位：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强的部分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：规上工业+7.2%（化工+30.7%、电子+24.9%、汽车+20.1%、装备+21.6%）；社零+6.0%；消费/文旅强；数字经济7700亿。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弱的部分</w:t>
      </w:r>
      <w:r>
        <w:rPr>
          <w:rFonts w:ascii="微软雅黑" w:hAnsi="微软雅黑" w:eastAsia="微软雅黑"/>
          <w:b w:val="0"/>
          <w:color w:val="1F2A44"/>
          <w:sz w:val="22"/>
        </w:rPr>
        <w:t>：进出口2664.3亿、-24.0%（出口-32.0%）；房地产投资-12.7%；商品房销售下滑；外资-34.6%。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核心错位一句话</w:t>
      </w:r>
      <w:r>
        <w:rPr>
          <w:rFonts w:ascii="微软雅黑" w:hAnsi="微软雅黑" w:eastAsia="微软雅黑"/>
          <w:b w:val="0"/>
          <w:color w:val="1F2A44"/>
          <w:sz w:val="22"/>
        </w:rPr>
        <w:t>：福州“工业/消费/数字经济强（装备+21.6%），但出口/外贸/地产弱”。2026年“稳工业/数字经济、修复出口/内需、强对台/海洋”是重点。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强引擎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弱项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-24.0%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化工/电子制造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+30.7%/+24.9%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出口总额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-32.0%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+21.6%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-12.7%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超7700亿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实际利用外资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-34.6%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社零消费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港口货物吞吐量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-2.7%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福州“强工业/数字经济/消费、弱出口/外贸/地产”。2026年“强数字经济/对台海洋、补出口/外贸”是重点。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GDP 15112.32亿、+5.6%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福州尤其鲜明：增长靠工业/数字经济/消费，但出口/外贸/地产弱。2026年若出口修复、对台/海洋放大，增长可能从“工业/数字经济”走向“工业+对外/海洋”多极。这条细节，正是福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规上工业+7.2%（装备+21.6%）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福州尤其鲜明：增长靠工业/数字经济/消费，但出口/外贸/地产弱。2026年若出口修复、对台/海洋放大，增长可能从“工业/数字经济”走向“工业+对外/海洋”多极。这条细节，正是福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化工+30.7%、电子+24.9%、汽车+20.1%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福州尤其鲜明：增长靠工业/数字经济/消费，但出口/外贸/地产弱。2026年若出口修复、对台/海洋放大，增长可能从“工业/数字经济”走向“工业+对外/海洋”多极。这条细节，正是福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高技术制造+14.3%、规上工业利润+10.2%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福州尤其鲜明：增长靠工业/数字经济/消费，但出口/外贸/地产弱。2026年若出口修复、对台/海洋放大，增长可能从“工业/数字经济”走向“工业+对外/海洋”多极。这条细节，正是福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数字经济超7700亿、数字人民币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福州尤其鲜明：增长靠工业/数字经济/消费，但出口/外贸/地产弱。2026年若出口修复、对台/海洋放大，增长可能从“工业/数字经济”走向“工业+对外/海洋”多极。这条细节，正是福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社零+6.0%、网络零售+16.8%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福州尤其鲜明：增长靠工业/数字经济/消费，但出口/外贸/地产弱。2026年若出口修复、对台/海洋放大，增长可能从“工业/数字经济”走向“工业+对外/海洋”多极。这条细节，正是福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跨境游客+83.8%、旅游花费+19.4%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福州尤其鲜明：增长靠工业/数字经济/消费，但出口/外贸/地产弱。2026年若出口修复、对台/海洋放大，增长可能从“工业/数字经济”走向“工业+对外/海洋”多极。这条细节，正是福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进出口-24.0%、出口-32.0%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福州尤其鲜明：增长靠工业/数字经济/消费，但出口/外贸/地产弱。2026年若出口修复、对台/海洋放大，增长可能从“工业/数字经济”走向“工业+对外/海洋”多极。这条细节，正是福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工业投资+17.2%、二产投资+17.1%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福州尤其鲜明：增长靠工业/数字经济/消费，但出口/外贸/地产弱。2026年若出口修复、对台/海洋放大，增长可能从“工业/数字经济”走向“工业+对外/海洋”多极。这条细节，正是福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新台资企业465家（对台）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福州尤其鲜明：增长靠工业/数字经济/消费，但出口/外贸/地产弱。2026年若出口修复、对台/海洋放大，增长可能从“工业/数字经济”走向“工业+对外/海洋”多极。这条细节，正是福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海洋/渔业、远洋渔业+14.5%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福州尤其鲜明：增长靠工业/数字经济/消费，但出口/外贸/地产弱。2026年若出口修复、对台/海洋放大，增长可能从“工业/数字经济”走向“工业+对外/海洋”多极。这条细节，正是福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常住852万、+2.0万、城镇化74.63%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福州尤其鲜明：增长靠工业/数字经济/消费，但出口/外贸/地产弱。2026年若出口修复、对台/海洋放大，增长可能从“工业/数字经济”走向“工业+对外/海洋”多极。这条细节，正是福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收入54007元、+4.9%、农村+5.8%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福州尤其鲜明：增长靠工业/数字经济/消费，但出口/外贸/地产弱。2026年若出口修复、对台/海洋放大，增长可能从“工业/数字经济”走向“工业+对外/海洋”多极。这条细节，正是福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汽车保有/5G用户占比65.9%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福州尤其鲜明：增长靠工业/数字经济/消费，但出口/外贸/地产弱。2026年若出口修复、对台/海洋放大，增长可能从“工业/数字经济”走向“工业+对外/海洋”多极。这条细节，正是福州2026年最难也最值得盯的“变量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CPI+0.2%（物价温和）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1"/>
        </w:rPr>
        <w:t>备注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这条“错位”在福州尤其鲜明：增长靠工业/数字经济/消费，但出口/外贸/地产弱。2026年若出口修复、对台/海洋放大，增长可能从“工业/数字经济”走向“工业+对外/海洋”多极。这条细节，正是福州2026年最难也最值得盯的“变量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5.8%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持平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6%以上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+0.01%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正增长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-24.0%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大幅未达标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对照结论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目标“偏求稳”，实际“分化”：GDP 5.6%、工业7.2%、消费6.0%达标；但进出口-24.0%（未达正增长）、财政+0.01%（未达3%）。数字经济/工业/消费接住，外贸/财政是短板。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GDP+5.6%背后，是“</w:t>
      </w:r>
      <w:r>
        <w:rPr>
          <w:rFonts w:ascii="微软雅黑" w:hAnsi="微软雅黑" w:eastAsia="微软雅黑"/>
          <w:b/>
          <w:color w:val="1F2A44"/>
          <w:sz w:val="22"/>
        </w:rPr>
        <w:t>工业/数字经济/消费强、出口/外贸弱</w:t>
      </w:r>
      <w:r>
        <w:rPr>
          <w:rFonts w:ascii="微软雅黑" w:hAnsi="微软雅黑" w:eastAsia="微软雅黑"/>
          <w:b w:val="0"/>
          <w:color w:val="1F2A44"/>
          <w:sz w:val="22"/>
        </w:rPr>
        <w:t>”的结构。把增长贡献拆开看：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引擎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贡献/状态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化工+30.7%、电子+24.9%、装备+21.6%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超7700亿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数字人民币、数字产业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消费/社零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汽车/文旅/线上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文旅/入境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+10.5%/+83.8%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游客14135万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工业投资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+17.2%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二产投资+17.1%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-32.0%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外贸承压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房地产投资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-12.7%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地产调整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港口吞吐量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港口弱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人口自然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常住+2.0万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人口/总量稳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+0.2%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物价温和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增长靠“工业+数字经济+消费+文旅”，出口/外贸/地产是拖累。2026年考验福州“能否修复出口/外贸、放大数字经济/对台海洋”。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2025年福州地方一般公共预算收入</w:t>
      </w:r>
      <w:r>
        <w:rPr>
          <w:rFonts w:ascii="微软雅黑" w:hAnsi="微软雅黑" w:eastAsia="微软雅黑"/>
          <w:b/>
          <w:color w:val="1F2A44"/>
          <w:sz w:val="22"/>
        </w:rPr>
        <w:t>750.55亿元、+0.01%</w:t>
      </w:r>
      <w:r>
        <w:rPr>
          <w:rFonts w:ascii="微软雅黑" w:hAnsi="微软雅黑" w:eastAsia="微软雅黑"/>
          <w:b w:val="0"/>
          <w:color w:val="1F2A44"/>
          <w:sz w:val="22"/>
        </w:rPr>
        <w:t>（支出+1.1%）。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财政收入+0.01%（近零增长）、支出+1.1%。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民生支出（教育/社保/卫生）占比高。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财政“稳收+民生/数字经济/对台支持”。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2025年福州常住人口</w:t>
      </w:r>
      <w:r>
        <w:rPr>
          <w:rFonts w:ascii="微软雅黑" w:hAnsi="微软雅黑" w:eastAsia="微软雅黑"/>
          <w:b/>
          <w:color w:val="1F2A44"/>
          <w:sz w:val="22"/>
        </w:rPr>
        <w:t>852.1万人、+2.0万</w:t>
      </w:r>
      <w:r>
        <w:rPr>
          <w:rFonts w:ascii="微软雅黑" w:hAnsi="微软雅黑" w:eastAsia="微软雅黑"/>
          <w:b w:val="0"/>
          <w:color w:val="1F2A44"/>
          <w:sz w:val="22"/>
        </w:rPr>
        <w:t>，城镇化率</w:t>
      </w:r>
      <w:r>
        <w:rPr>
          <w:rFonts w:ascii="微软雅黑" w:hAnsi="微软雅黑" w:eastAsia="微软雅黑"/>
          <w:b/>
          <w:color w:val="1F2A44"/>
          <w:sz w:val="22"/>
        </w:rPr>
        <w:t>74.63%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居民人均可支配收入</w:t>
      </w:r>
      <w:r>
        <w:rPr>
          <w:rFonts w:ascii="微软雅黑" w:hAnsi="微软雅黑" w:eastAsia="微软雅黑"/>
          <w:b/>
          <w:color w:val="1F2A44"/>
          <w:sz w:val="22"/>
        </w:rPr>
        <w:t>54007元、+4.9%</w:t>
      </w:r>
      <w:r>
        <w:rPr>
          <w:rFonts w:ascii="微软雅黑" w:hAnsi="微软雅黑" w:eastAsia="微软雅黑"/>
          <w:b w:val="0"/>
          <w:color w:val="1F2A44"/>
          <w:sz w:val="22"/>
        </w:rPr>
        <w:t>，农村（+5.8%）快于城镇（+4.4%）。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福州城镇化率74.63%、人口流入。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农村居民收入+5.8%、快于城镇+4.4%。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共同富裕/沿海平原/丘陵山区协同。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福州常住+2.0万（净流入），是东南人口吸引力城市（产业/都市圈/宜居）。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未来看点：数字经济/对台/都市圈能否持续吸人。“七普”后持续净流入。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2025年福州CPI</w:t>
      </w:r>
      <w:r>
        <w:rPr>
          <w:rFonts w:ascii="微软雅黑" w:hAnsi="微软雅黑" w:eastAsia="微软雅黑"/>
          <w:b/>
          <w:color w:val="1F2A44"/>
          <w:sz w:val="22"/>
        </w:rPr>
        <w:t>+0.2%</w:t>
      </w:r>
      <w:r>
        <w:rPr>
          <w:rFonts w:ascii="微软雅黑" w:hAnsi="微软雅黑" w:eastAsia="微软雅黑"/>
          <w:b w:val="0"/>
          <w:color w:val="1F2A44"/>
          <w:sz w:val="22"/>
        </w:rPr>
        <w:t>，物价温和。5G用户占65.9%、宽带升级。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物价温和、需求平稳，2026年“扩内需/促消费”是主线。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十二、区域一体化：福州在“福州都市圈+对台合作+海上丝绸之路”里的位置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福州的核心战略坐标是“</w:t>
      </w:r>
      <w:r>
        <w:rPr>
          <w:rFonts w:ascii="微软雅黑" w:hAnsi="微软雅黑" w:eastAsia="微软雅黑"/>
          <w:b/>
          <w:color w:val="1F2A44"/>
          <w:sz w:val="22"/>
        </w:rPr>
        <w:t>福州都市圈+海峡两岸融合+海上丝绸之路（21世纪海丝中枢）</w:t>
      </w:r>
      <w:r>
        <w:rPr>
          <w:rFonts w:ascii="微软雅黑" w:hAnsi="微软雅黑" w:eastAsia="微软雅黑"/>
          <w:b w:val="0"/>
          <w:color w:val="1F2A44"/>
          <w:sz w:val="22"/>
        </w:rPr>
        <w:t>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福州都市圈：福州-宁德-莆田-南平，引领闽东北。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对台：平潭、马尾-马祖、对台先行区（台企465家）。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海上丝绸之路：21世纪海丝中枢、海洋经济。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数字经济：国家数字经济创新发展试验区。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若“数字经济+对台/海洋+都市圈”成势，福州将是东南增长极与对台/海丝门户。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数字经济/数字人民币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数字经济能否成为增长极。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对台合作/海丝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对台、平潭、海洋经济。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先进制造/化工/电子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化工电子汽车装配能否壮大。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民营经济/都市圈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民营、福州都市圈，人口协同。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出口/外贸/内需修复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出口偏弱、外贸修复，扩内需。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十四、最终结论：福州在“数字经济+对台/海洋+民营/制造”里的增长逻辑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福州2025年，本质上是“</w:t>
      </w:r>
      <w:r>
        <w:rPr>
          <w:rFonts w:ascii="微软雅黑" w:hAnsi="微软雅黑" w:eastAsia="微软雅黑"/>
          <w:b/>
          <w:color w:val="1F2A44"/>
          <w:sz w:val="22"/>
        </w:rPr>
        <w:t>数字经济/工业/消费核心、出口/外贸/地产弱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”的答卷：GDP15112.32亿、+5.6%、工业+7.2%、数字经济超7700亿、社零+6.0%，但进出口-24.0%、出口-32.0%、地产-12.7%、外资-34.6%。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只要数字经济、对台/海洋、先进制造持续，福州就站在“东南增长极+对台门户”的位；如果出口/地产偏弱，福州需承受“制造/消费强、外贸/楼市弱”的结构挑战。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一盯数字经济（引擎）、二盯对台/海丝（开放）、三盯制造/工业（底盘）、四盯出口/外贸（约束）、五盯都市圈人口（长期）。</w:t>
      </w:r>
      <w:r>
        <w:rPr>
          <w:rFonts w:ascii="微软雅黑" w:hAnsi="微软雅黑" w:eastAsia="微软雅黑"/>
          <w:b w:val="0"/>
          <w:color w:val="1F2A44"/>
          <w:sz w:val="22"/>
        </w:rPr>
        <w:t>福州，是“数字经济+对台门户”的新样本。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福州市2025年政府工作报告（2025年1月）——目标来源。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《2025年福州市国民经济和社会发展统计公报》（市统计局）——GDP、工业、外贸、人口实值。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2026年福州市政府工作报告——2025复盘/数字经济/对台。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福州海关（外贸）、市财政。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本报告涉及以统计公报/官方口径为准。涉“数字经济/对台/海洋/都市圈”等以官方口径为准。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建议把下面10个‘测脉搏’指标做成年度跟踪表：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+7.2%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数字经济规模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超7700亿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数字经济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进出口/出口增速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-24.0%/-32.0%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持平/-12.7%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852万/74.63%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+0.01%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跨境游客/对台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+83.8%/台企465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文旅/对台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+0.2%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把这10个指标连起来看，数字经济/制造/对台（3/9）、对外修复（4）、人口（7），都说明福州在真正换挡。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