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选题：咖啡、酱汁、汗渍，为什么不能用同一种方法　·　衣事卷 · 母题01-04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01-04-2</w:t>
      </w:r>
    </w:p>
    <w:p>
      <w:r>
        <w:rPr>
          <w:b/>
        </w:rPr>
        <w:t>选题：</w:t>
      </w:r>
      <w:r>
        <w:t>咖啡、酱汁、汗渍，为什么不能用同一种方法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常见污渍处理（01-04）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搞清「常见污渍处理」上真正影响结果的变量，并得到一条能照做的家庭方法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咖啡、酱汁、汗渍，为什么不能用同一种方法」，给出一个普通家庭能照做的一句判断/结论；判断建立在母题变量（污渍类型：油性/水性/蛋白类等、新污与陈污的处理窗口、先吸附/冲洗/预处理再主洗的顺序、去渍剂兼容性与面料测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反常识：沿用「咖啡、酱汁、汗渍，为什么不能用同一种方法」做一句与直觉相反的开场。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旁白只讲因果，不描述画面。骨架：先抛出「咖啡、酱汁、汗渍，为什么不能用同一种方法」的判断，再讲机制/变量，最后落到一句家庭方法。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把“常见污渍处理”拆成“对象—环境—动作—时间—维护”五个变量，找出其中最容易被忽略的一个。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引入「咖啡、酱汁、汗渍，为什么不能用同一种方法」主视觉事件；3—7s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引入「咖啡、酱汁、汗渍，为什么不能用同一种方法」主视觉事件；3—7s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引入「咖啡、酱汁、汗渍，为什么不能用同一种方法」主视觉事件；3—7s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咖啡、酱汁、汗渍，为什么不能用同一种方法？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「常见污渍处理」核心对象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常见污渍处理：咖啡、酱汁、汗渍，为什么不能用同一种方法（给家里转一份可照做的）</w:t>
      </w:r>
    </w:p>
    <w:p>
      <w:r>
        <w:rPr>
          <w:b/>
        </w:rPr>
        <w:t>抖音：</w:t>
      </w:r>
      <w:r>
        <w:t>咖啡、酱汁、汗渍，为什么不能用同一种方法？先讲真相再给方法</w:t>
      </w:r>
    </w:p>
    <w:p>
      <w:r>
        <w:rPr>
          <w:b/>
        </w:rPr>
        <w:t>小红书：</w:t>
      </w:r>
      <w:r>
        <w:t>常见污渍处理｜咖啡、酱汁、汗渍，为什么不能用同一种方法（收藏复查）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