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选题：旧污渍和新污渍，处理逻辑有什么不同　·　衣事卷 · 母题01-04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01-04-4</w:t>
      </w:r>
    </w:p>
    <w:p>
      <w:r>
        <w:rPr>
          <w:b/>
        </w:rPr>
        <w:t>选题：</w:t>
      </w:r>
      <w:r>
        <w:t>旧污渍和新污渍，处理逻辑有什么不同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常见污渍处理（01-04）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搞清「常见污渍处理」上真正影响结果的变量，并得到一条能照做的家庭方法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旧污渍和新污渍，处理逻辑有什么不同」，给出一个普通家庭能照做的一句判断/结论；判断建立在母题变量（污渍类型：油性/水性/蛋白类等、新污与陈污的处理窗口、先吸附/冲洗/预处理再主洗的顺序、去渍剂兼容性与面料测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反常识：沿用「旧污渍和新污渍，处理逻辑有什么不同」做一句与直觉相反的开场。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旁白只讲因果，不描述画面。骨架：先抛出「旧污渍和新污渍，处理逻辑有什么不同」的判断，再讲机制/变量，最后落到一句家庭方法。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把“常见污渍处理”拆成“对象—环境—动作—时间—维护”五个变量，找出其中最容易被忽略的一个。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引入「旧污渍和新污渍，处理逻辑有什么不同」主视觉事件；3—7s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引入「旧污渍和新污渍，处理逻辑有什么不同」主视觉事件；3—7s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引入「旧污渍和新污渍，处理逻辑有什么不同」主视觉事件；3—7s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引入「旧污渍和新污渍，处理逻辑有什么不同」主视觉事件；3—7s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旧污渍和新污渍，处理逻辑有什么不同？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「常见污渍处理」核心对象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常见污渍处理：旧污渍和新污渍，处理逻辑有什么不同（给家里转一份可照做的）</w:t>
      </w:r>
    </w:p>
    <w:p>
      <w:r>
        <w:rPr>
          <w:b/>
        </w:rPr>
        <w:t>抖音：</w:t>
      </w:r>
      <w:r>
        <w:t>旧污渍和新污渍，处理逻辑有什么不同？先讲真相再给方法</w:t>
      </w:r>
    </w:p>
    <w:p>
      <w:r>
        <w:rPr>
          <w:b/>
        </w:rPr>
        <w:t>小红书：</w:t>
      </w:r>
      <w:r>
        <w:t>常见污渍处理｜旧污渍和新污渍，处理逻辑有什么不同（收藏复查）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