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选题：有宠物、出汗多、过敏人群，清洗频率怎么调整　·　衣事卷 · 母题01-06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01-06-4</w:t>
      </w:r>
    </w:p>
    <w:p>
      <w:r>
        <w:rPr>
          <w:b/>
        </w:rPr>
        <w:t>选题：</w:t>
      </w:r>
      <w:r>
        <w:t>有宠物、出汗多、过敏人群，清洗频率怎么调整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床单被套（01-06）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搞清「床单被套」上真正影响结果的变量，并得到一条能照做的家庭方法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有宠物、出汗多、过敏人群，清洗频率怎么调整」，给出一个普通家庭能照做的一句判断/结论；判断建立在母题变量（人体皮屑、汗液与环境灰尘的累积、频率由出汗、宠物、过敏等场景决定、大件负载与洗衣机容量、彻底干燥和换洗周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反常识：沿用「有宠物、出汗多、过敏人群，清洗频率怎么调整」做一句与直觉相反的开场。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旁白只讲因果，不描述画面。骨架：先抛出「有宠物、出汗多、过敏人群，清洗频率怎么调整」的判断，再讲机制/变量，最后落到一句家庭方法。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把“床单被套”拆成“对象—环境—动作—时间—维护”五个变量，找出其中最容易被忽略的一个。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引入「有宠物、出汗多、过敏人群，清洗频率怎么调整」主视觉事件；3—7s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引入「有宠物、出汗多、过敏人群，清洗频率怎么调整」主视觉事件；3—7s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引入「有宠物、出汗多、过敏人群，清洗频率怎么调整」主视觉事件；3—7s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引入「有宠物、出汗多、过敏人群，清洗频率怎么调整」主视觉事件；3—7s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有宠物、出汗多、过敏人群，清洗频率怎么调整？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「床单被套」核心对象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床单被套：有宠物、出汗多、过敏人群，清洗频率怎么调整（给家里转一份可照做的）</w:t>
      </w:r>
    </w:p>
    <w:p>
      <w:r>
        <w:rPr>
          <w:b/>
        </w:rPr>
        <w:t>抖音：</w:t>
      </w:r>
      <w:r>
        <w:t>有宠物、出汗多、过敏人群，清洗频率怎么调整？先讲真相再给方法</w:t>
      </w:r>
    </w:p>
    <w:p>
      <w:r>
        <w:rPr>
          <w:b/>
        </w:rPr>
        <w:t>小红书：</w:t>
      </w:r>
      <w:r>
        <w:t>床单被套｜有宠物、出汗多、过敏人群，清洗频率怎么调整（收藏复查）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