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选题：局部脏和整件脏，羽绒服处理方式不一样　·　衣事卷 · 母题01-08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01-08-4</w:t>
      </w:r>
    </w:p>
    <w:p>
      <w:r>
        <w:rPr>
          <w:b/>
        </w:rPr>
        <w:t>选题：</w:t>
      </w:r>
      <w:r>
        <w:t>局部脏和整件脏，羽绒服处理方式不一样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羽绒服（01-08）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搞清「羽绒服」上真正影响结果的变量，并得到一条能照做的家庭方法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局部脏和整件脏，羽绒服处理方式不一样」，给出一个普通家庭能照做的一句判断/结论；判断建立在母题变量（羽绒蓬松度与结团机制、护理标签与机洗可行性、洗涤剂选择、脱水与干燥、局部清洁、整洗与收纳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反常识：沿用「局部脏和整件脏，羽绒服处理方式不一样」做一句与直觉相反的开场。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旁白只讲因果，不描述画面。骨架：先抛出「局部脏和整件脏，羽绒服处理方式不一样」的判断，再讲机制/变量，最后落到一句家庭方法。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把“羽绒服”拆成“对象—环境—动作—时间—维护”五个变量，找出其中最容易被忽略的一个。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引入「局部脏和整件脏，羽绒服处理方式不一样」主视觉事件；3—7s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引入「局部脏和整件脏，羽绒服处理方式不一样」主视觉事件；3—7s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引入「局部脏和整件脏，羽绒服处理方式不一样」主视觉事件；3—7s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引入「局部脏和整件脏，羽绒服处理方式不一样」主视觉事件；3—7s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局部脏和整件脏，羽绒服处理方式不一样？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「羽绒服」核心对象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羽绒服：局部脏和整件脏，羽绒服处理方式不一样（给家里转一份可照做的）</w:t>
      </w:r>
    </w:p>
    <w:p>
      <w:r>
        <w:rPr>
          <w:b/>
        </w:rPr>
        <w:t>抖音：</w:t>
      </w:r>
      <w:r>
        <w:t>局部脏和整件脏，羽绒服处理方式不一样？先讲真相再给方法</w:t>
      </w:r>
    </w:p>
    <w:p>
      <w:r>
        <w:rPr>
          <w:b/>
        </w:rPr>
        <w:t>小红书：</w:t>
      </w:r>
      <w:r>
        <w:t>羽绒服｜局部脏和整件脏，羽绒服处理方式不一样（收藏复查）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