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选题：材质标签怎么看：把成分、护理和使用场景连起来　·　衣事卷 · 母题01-18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01-18-5</w:t>
      </w:r>
    </w:p>
    <w:p>
      <w:r>
        <w:rPr>
          <w:b/>
        </w:rPr>
        <w:t>选题：</w:t>
      </w:r>
      <w:r>
        <w:t>材质标签怎么看：把成分、护理和使用场景连起来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买衣服看材质（01-18）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搞清「买衣服看材质」上真正影响结果的变量，并得到一条能照做的家庭方法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材质标签怎么看：把成分、护理和使用场景连起来」，给出一个普通家庭能照做的一句判断/结论；判断建立在母题变量（纤维成分不等于最终性能、天然/合成纤维各自优势与代价、护理难度、起球、缩水、快干等长期体验、用场景而非“高级材质”做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反常识：沿用「材质标签怎么看：把成分、护理和使用场景连起来」做一句与直觉相反的开场。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旁白只讲因果，不描述画面。骨架：先抛出「材质标签怎么看：把成分、护理和使用场景连起来」的判断，再讲机制/变量，最后落到一句家庭方法。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把“买衣服看材质”拆成“对象—环境—动作—时间—维护”五个变量，找出其中最容易被忽略的一个。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引入「材质标签怎么看：把成分、护理和使用场景连起来」主视觉事件；3—7s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引入「材质标签怎么看：把成分、护理和使用场景连起来」主视觉事件；3—7s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引入「材质标签怎么看：把成分、护理和使用场景连起来」主视觉事件；3—7s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引入「材质标签怎么看：把成分、护理和使用场景连起来」主视觉事件；3—7s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材质标签怎么看：把成分、护理和使用场景连起来？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「买衣服看材质」核心对象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买衣服看材质：材质标签怎么看：把成分、护理和使用场景连起来（给家里转一份可照做的）</w:t>
      </w:r>
    </w:p>
    <w:p>
      <w:r>
        <w:rPr>
          <w:b/>
        </w:rPr>
        <w:t>抖音：</w:t>
      </w:r>
      <w:r>
        <w:t>材质标签怎么看：把成分、护理和使用场景连起来？先讲真相再给方法</w:t>
      </w:r>
    </w:p>
    <w:p>
      <w:r>
        <w:rPr>
          <w:b/>
        </w:rPr>
        <w:t>小红书：</w:t>
      </w:r>
      <w:r>
        <w:t>买衣服看材质｜材质标签怎么看：把成分、护理和使用场景连起来（收藏复查）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