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选题：帆布包、尼龙包、皮质包为什么不能同一种擦法　·　衣事卷 · 母题01-19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01-19-4</w:t>
      </w:r>
    </w:p>
    <w:p>
      <w:r>
        <w:rPr>
          <w:b/>
        </w:rPr>
        <w:t>选题：</w:t>
      </w:r>
      <w:r>
        <w:t>帆布包、尼龙包、皮质包为什么不能同一种擦法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鞋帽包清洁（01-19）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搞清「鞋帽包清洁」上真正影响结果的变量，并得到一条能照做的家庭方法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帆布包、尼龙包、皮质包为什么不能同一种擦法」，给出一个普通家庭能照做的一句判断/结论；判断建立在母题变量（鞋面/中底/胶黏/皮革等结构差异、异味管理先解决干燥与清洁、帽型和包型的形态保护、材质测试与局部清洁优先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反常识：沿用「帆布包、尼龙包、皮质包为什么不能同一种擦法」做一句与直觉相反的开场。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旁白只讲因果，不描述画面。骨架：先抛出「帆布包、尼龙包、皮质包为什么不能同一种擦法」的判断，再讲机制/变量，最后落到一句家庭方法。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把“鞋帽包清洁”拆成“对象—环境—动作—时间—维护”五个变量，找出其中最容易被忽略的一个。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源自「鞋帽包清洁」知识骨架的主视觉事件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引入「帆布包、尼龙包、皮质包为什么不能同一种擦法」主视觉事件；3—7s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引入「帆布包、尼龙包、皮质包为什么不能同一种擦法」主视觉事件；3—7s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引入「帆布包、尼龙包、皮质包为什么不能同一种擦法」主视觉事件；3—7s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引入「帆布包、尼龙包、皮质包为什么不能同一种擦法」主视觉事件；3—7s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帆布包、尼龙包、皮质包为什么不能同一种擦法？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「鞋帽包清洁」核心对象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鞋帽包清洁：帆布包、尼龙包、皮质包为什么不能同一种擦法（给家里转一份可照做的）</w:t>
      </w:r>
    </w:p>
    <w:p>
      <w:r>
        <w:rPr>
          <w:b/>
        </w:rPr>
        <w:t>抖音：</w:t>
      </w:r>
      <w:r>
        <w:t>帆布包、尼龙包、皮质包为什么不能同一种擦法？先讲真相再给方法</w:t>
      </w:r>
    </w:p>
    <w:p>
      <w:r>
        <w:rPr>
          <w:b/>
        </w:rPr>
        <w:t>小红书：</w:t>
      </w:r>
      <w:r>
        <w:t>鞋帽包清洁｜帆布包、尼龙包、皮质包为什么不能同一种擦法（收藏复查）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