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选题：一顿饭吃多少米，怎样用家里的碗建立自己的刻度　·　食事卷 · 母题02-14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02-14-5</w:t>
      </w:r>
    </w:p>
    <w:p>
      <w:r>
        <w:rPr>
          <w:b/>
        </w:rPr>
        <w:t>选题：</w:t>
      </w:r>
      <w:r>
        <w:t>一顿饭吃多少米，怎样用家里的碗建立自己的刻度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煮饭与主食（02-14）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搞清「煮饭与主食」上真正影响结果的变量，并得到一条能照做的家庭方法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一顿饭吃多少米，怎样用家里的碗建立自己的刻度」，给出一个普通家庭能照做的一句判断/结论；判断建立在母题变量（米种、吸水率和锅具差异、洗米与浸泡的目的、水米比应从家庭锅具建立刻度、焖饭完成余热与水分均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反常识：沿用「一顿饭吃多少米，怎样用家里的碗建立自己的刻度」做一句与直觉相反的开场。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旁白只讲因果，不描述画面。骨架：先抛出「一顿饭吃多少米，怎样用家里的碗建立自己的刻度」的判断，再讲机制/变量，最后落到一句家庭方法。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把“煮饭与主食”拆成“对象—环境—动作—时间—维护”五个变量，找出其中最容易被忽略的一个。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源自「煮饭与主食」知识骨架的主视觉事件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引入「一顿饭吃多少米，怎样用家里的碗建立自己的刻度」主视觉事件；3—7s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引入「一顿饭吃多少米，怎样用家里的碗建立自己的刻度」主视觉事件；3—7s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引入「一顿饭吃多少米，怎样用家里的碗建立自己的刻度」主视觉事件；3—7s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引入「一顿饭吃多少米，怎样用家里的碗建立自己的刻度」主视觉事件；3—7s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一顿饭吃多少米，怎样用家里的碗建立自己的刻度？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「煮饭与主食」核心对象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煮饭与主食：一顿饭吃多少米，怎样用家里的碗建立自己的刻度（给家里转一份可照做的）</w:t>
      </w:r>
    </w:p>
    <w:p>
      <w:r>
        <w:rPr>
          <w:b/>
        </w:rPr>
        <w:t>抖音：</w:t>
      </w:r>
      <w:r>
        <w:t>一顿饭吃多少米，怎样用家里的碗建立自己的刻度？先讲真相再给方法</w:t>
      </w:r>
    </w:p>
    <w:p>
      <w:r>
        <w:rPr>
          <w:b/>
        </w:rPr>
        <w:t>小红书：</w:t>
      </w:r>
      <w:r>
        <w:t>煮饭与主食｜一顿饭吃多少米，怎样用家里的碗建立自己的刻度（收藏复查）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