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选题：垃圾袋漏液，问题常常出在装法和内容物　·　居事卷 · 母题03-09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03-09-4</w:t>
      </w:r>
    </w:p>
    <w:p>
      <w:r>
        <w:rPr>
          <w:b/>
        </w:rPr>
        <w:t>选题：</w:t>
      </w:r>
      <w:r>
        <w:t>垃圾袋漏液，问题常常出在装法和内容物</w:t>
      </w:r>
    </w:p>
    <w:p>
      <w:r>
        <w:rPr>
          <w:b/>
        </w:rPr>
        <w:t>所属卷：</w:t>
      </w:r>
      <w:r>
        <w:t>居事</w:t>
      </w:r>
    </w:p>
    <w:p>
      <w:r>
        <w:rPr>
          <w:b/>
        </w:rPr>
        <w:t>母题：</w:t>
      </w:r>
      <w:r>
        <w:t>垃圾与垃圾桶（03-09）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搞清「垃圾与垃圾桶」上真正影响结果的变量，并得到一条能照做的家庭方法</w:t>
      </w:r>
    </w:p>
    <w:p>
      <w:r>
        <w:rPr>
          <w:b/>
        </w:rPr>
        <w:t>证据基线：</w:t>
      </w:r>
      <w:r>
        <w:t>国家/行业标准、产品说明书、公共卫生指南优先</w:t>
      </w:r>
    </w:p>
    <w:p>
      <w:pPr>
        <w:pStyle w:val="Heading1"/>
      </w:pPr>
      <w:r>
        <w:t>二、核心结论</w:t>
      </w:r>
    </w:p>
    <w:p>
      <w:r>
        <w:t>CORE_CONCLUSION：围绕「垃圾袋漏液，问题常常出在装法和内容物」，给出一个普通家庭能照做的一句判断/结论；判断建立在母题变量（气味来自可腐败物停留、容量、带盖与通风的场景适配、厨余沥水与及时清运、全屋垃圾点位与动线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证据基线：国家/行业标准、产品说明书、公共卫生指南优先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反常识：沿用「垃圾袋漏液，问题常常出在装法和内容物」做一句与直觉相反的开场。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家庭场景：把画面放进普通家庭对应空间（现代中国家庭住宅剖面：浅色墙面、原木家具、柔和自然光，可见空气流动与层次）。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旁白只讲因果，不描述画面。骨架：先抛出「垃圾袋漏液，问题常常出在装法和内容物」的判断，再讲机制/变量，最后落到一句家庭方法。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把“垃圾与垃圾桶”拆成“对象—环境—动作—时间—维护”五个变量，找出其中最容易被忽略的一个。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源自「垃圾与垃圾桶」知识骨架的主视觉事件</w:t>
            </w:r>
          </w:p>
        </w:tc>
        <w:tc>
          <w:tcPr>
            <w:tcW w:type="dxa" w:w="1440"/>
          </w:tcPr>
          <w:p>
            <w:r>
              <w:t>住宅剖面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源自「垃圾与垃圾桶」知识骨架的主视觉事件</w:t>
            </w:r>
          </w:p>
        </w:tc>
        <w:tc>
          <w:tcPr>
            <w:tcW w:type="dxa" w:w="1440"/>
          </w:tcPr>
          <w:p>
            <w:r>
              <w:t>空气流线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源自「垃圾与垃圾桶」知识骨架的主视觉事件</w:t>
            </w:r>
          </w:p>
        </w:tc>
        <w:tc>
          <w:tcPr>
            <w:tcW w:type="dxa" w:w="1440"/>
          </w:tcPr>
          <w:p>
            <w:r>
              <w:t>水汽凝结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源自「垃圾与垃圾桶」知识骨架的主视觉事件</w:t>
            </w:r>
          </w:p>
        </w:tc>
        <w:tc>
          <w:tcPr>
            <w:tcW w:type="dxa" w:w="1440"/>
          </w:tcPr>
          <w:p>
            <w:r>
              <w:t>污垢层次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引入「垃圾袋漏液，问题常常出在装法和内容物」主视觉事件；3—7s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引入「垃圾袋漏液，问题常常出在装法和内容物」主视觉事件；3—7s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引入「垃圾袋漏液，问题常常出在装法和内容物」主视觉事件；3—7s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引入「垃圾袋漏液，问题常常出在装法和内容物」主视觉事件；3—7s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垃圾袋漏液，问题常常出在装法和内容物？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「垃圾与垃圾桶」核心对象 或 A/B 对比（住宅剖面 / 空气流线 / 水汽凝结 / 污垢层次 / 家务动线）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垃圾与垃圾桶：垃圾袋漏液，问题常常出在装法和内容物（给家里转一份可照做的）</w:t>
      </w:r>
    </w:p>
    <w:p>
      <w:r>
        <w:rPr>
          <w:b/>
        </w:rPr>
        <w:t>抖音：</w:t>
      </w:r>
      <w:r>
        <w:t>垃圾袋漏液，问题常常出在装法和内容物？先讲真相再给方法</w:t>
      </w:r>
    </w:p>
    <w:p>
      <w:r>
        <w:rPr>
          <w:b/>
        </w:rPr>
        <w:t>小红书：</w:t>
      </w:r>
      <w:r>
        <w:t>垃圾与垃圾桶｜垃圾袋漏液，问题常常出在装法和内容物（收藏复查）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