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选题：收纳不是把东西藏起来　·　居事卷 · 母题03-16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03-16-1</w:t>
      </w:r>
    </w:p>
    <w:p>
      <w:r>
        <w:rPr>
          <w:b/>
        </w:rPr>
        <w:t>选题：</w:t>
      </w:r>
      <w:r>
        <w:t>收纳不是把东西藏起来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收纳系统（03-16）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搞清「收纳系统」上真正影响结果的变量，并得到一条能照做的家庭方法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收纳不是把东西藏起来」，给出一个普通家庭能照做的一句判断/结论；判断建立在母题变量（收纳的目标是降低取放成本、高频/低频与黄金高度、同类集中减少重复购买、先减量再容器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反常识：沿用「收纳不是把东西藏起来」做一句与直觉相反的开场。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旁白只讲因果，不描述画面。骨架：先抛出「收纳不是把东西藏起来」的判断，再讲机制/变量，最后落到一句家庭方法。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引入「收纳不是把东西藏起来」主视觉事件；3—7s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引入「收纳不是把东西藏起来」主视觉事件；3—7s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引入「收纳不是把东西藏起来」主视觉事件；3—7s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收纳不是把东西藏起来？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「收纳系统」核心对象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收纳系统：收纳不是把东西藏起来（给家里转一份可照做的）</w:t>
      </w:r>
    </w:p>
    <w:p>
      <w:r>
        <w:rPr>
          <w:b/>
        </w:rPr>
        <w:t>抖音：</w:t>
      </w:r>
      <w:r>
        <w:t>收纳不是把东西藏起来？先讲真相再给方法</w:t>
      </w:r>
    </w:p>
    <w:p>
      <w:r>
        <w:rPr>
          <w:b/>
        </w:rPr>
        <w:t>小红书：</w:t>
      </w:r>
      <w:r>
        <w:t>收纳系统｜收纳不是把东西藏起来（收藏复查）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