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选题：牙龈出血时，为什么不能只靠停用清洁工具解决　·　养身卷 · 母题04-04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04-04-4</w:t>
      </w:r>
    </w:p>
    <w:p>
      <w:r>
        <w:rPr>
          <w:b/>
        </w:rPr>
        <w:t>选题：</w:t>
      </w:r>
      <w:r>
        <w:t>牙龈出血时，为什么不能只靠停用清洁工具解决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牙线与牙缝（04-04）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搞清「牙线与牙缝」上真正影响结果的变量，并得到一条能照做的家庭方法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牙龈出血时，为什么不能只靠停用清洁工具解决」，给出一个普通家庭能照做的一句判断/结论；判断建立在母题变量（牙刷触达盲区、牙线/牙缝刷/冲牙器的工具边界、出血不等于简单停用、建立固定牙缝清洁流程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反常识：沿用「牙龈出血时，为什么不能只靠停用清洁工具解决」做一句与直觉相反的开场。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旁白只讲因果，不描述画面。骨架：先抛出「牙龈出血时，为什么不能只靠停用清洁工具解决」的判断，再讲机制/变量，最后落到一句家庭方法。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把“牙线与牙缝”拆成“对象—环境—动作—时间—维护”五个变量，找出其中最容易被忽略的一个。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引入「牙龈出血时，为什么不能只靠停用清洁工具解决」主视觉事件；3—7s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引入「牙龈出血时，为什么不能只靠停用清洁工具解决」主视觉事件；3—7s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引入「牙龈出血时，为什么不能只靠停用清洁工具解决」主视觉事件；3—7s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引入「牙龈出血时，为什么不能只靠停用清洁工具解决」主视觉事件；3—7s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牙龈出血时，为什么不能只靠停用清洁工具解决？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「牙线与牙缝」核心对象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牙线与牙缝：牙龈出血时，为什么不能只靠停用清洁工具解决（给家里转一份可照做的）</w:t>
      </w:r>
    </w:p>
    <w:p>
      <w:r>
        <w:rPr>
          <w:b/>
        </w:rPr>
        <w:t>抖音：</w:t>
      </w:r>
      <w:r>
        <w:t>牙龈出血时，为什么不能只靠停用清洁工具解决？先讲真相再给方法</w:t>
      </w:r>
    </w:p>
    <w:p>
      <w:r>
        <w:rPr>
          <w:b/>
        </w:rPr>
        <w:t>小红书：</w:t>
      </w:r>
      <w:r>
        <w:t>牙线与牙缝｜牙龈出血时，为什么不能只靠停用清洁工具解决（收藏复查）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