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选题：建立一个家庭健康资料夹，需要放哪些信息　·　养身卷 · 母题04-20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04-20-5</w:t>
      </w:r>
    </w:p>
    <w:p>
      <w:r>
        <w:rPr>
          <w:b/>
        </w:rPr>
        <w:t>选题：</w:t>
      </w:r>
      <w:r>
        <w:t>建立一个家庭健康资料夹，需要放哪些信息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就医准备与家庭健康资料（04-20）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搞清「就医准备与家庭健康资料」上真正影响结果的变量，并得到一条能照做的家庭方法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建立一个家庭健康资料夹，需要放哪些信息」，给出一个普通家庭能照做的一句判断/结论；判断建立在母题变量（时间线、症状变化、药物/过敏史是高价值信息、检查资料按日期整理、陪诊重在记录与补充事实、不替医生做诊断结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反常识：沿用「建立一个家庭健康资料夹，需要放哪些信息」做一句与直觉相反的开场。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旁白只讲因果，不描述画面。骨架：先抛出「建立一个家庭健康资料夹，需要放哪些信息」的判断，再讲机制/变量，最后落到一句家庭方法。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把“就医准备与家庭健康资料”拆成“对象—环境—动作—时间—维护”五个变量，找出其中最容易被忽略的一个。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引入「建立一个家庭健康资料夹，需要放哪些信息」主视觉事件；3—7s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引入「建立一个家庭健康资料夹，需要放哪些信息」主视觉事件；3—7s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引入「建立一个家庭健康资料夹，需要放哪些信息」主视觉事件；3—7s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引入「建立一个家庭健康资料夹，需要放哪些信息」主视觉事件；3—7s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建立一个家庭健康资料夹，需要放哪些信息？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「就医准备与家庭健康资料」核心对象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就医准备与家庭健康资料：建立一个家庭健康资料夹，需要放哪些信息（给家里转一份可照做的）</w:t>
      </w:r>
    </w:p>
    <w:p>
      <w:r>
        <w:rPr>
          <w:b/>
        </w:rPr>
        <w:t>抖音：</w:t>
      </w:r>
      <w:r>
        <w:t>建立一个家庭健康资料夹，需要放哪些信息？先讲真相再给方法</w:t>
      </w:r>
    </w:p>
    <w:p>
      <w:r>
        <w:rPr>
          <w:b/>
        </w:rPr>
        <w:t>小红书：</w:t>
      </w:r>
      <w:r>
        <w:t>就医准备与家庭健康资料｜建立一个家庭健康资料夹，需要放哪些信息（收藏复查）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