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选题：参数很多时，先找“使用场景”而不是找最大数字　·　器用卷 · 母题06-01 · 集2</w:t>
      </w:r>
      <w:r>
        <w:t xml:space="preserve">　【冷启动优先】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06-01-2</w:t>
      </w:r>
    </w:p>
    <w:p>
      <w:r>
        <w:rPr>
          <w:b/>
        </w:rPr>
        <w:t>选题：</w:t>
      </w:r>
      <w:r>
        <w:t>参数很多时，先找“使用场景”而不是找最大数字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购买决策框架（06-01）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搞清「购买决策框架」上真正影响结果的变量，并得到一条能照做的家庭方法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参数很多时，先找“使用场景”而不是找最大数字」，给出一个普通家庭能照做的一句判断/结论；判断建立在母题变量（先定义问题再定义产品、使用频率/人口/空间/场景是第一层参数、“需要”与“想要”分开记录、退出成本和闲置风险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反常识：沿用「参数很多时，先找“使用场景”而不是找最大数字」做一句与直觉相反的开场。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旁白只讲因果，不描述画面。骨架：先抛出「参数很多时，先找“使用场景”而不是找最大数字」的判断，再讲机制/变量，最后落到一句家庭方法。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把“购买决策框架”拆成“对象—环境—动作—时间—维护”五个变量，找出其中最容易被忽略的一个。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源自「购买决策框架」知识骨架的主视觉事件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源自「购买决策框架」知识骨架的主视觉事件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源自「购买决策框架」知识骨架的主视觉事件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引入「参数很多时，先找“使用场景”而不是找最大数字」主视觉事件；3—7s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引入「参数很多时，先找“使用场景”而不是找最大数字」主视觉事件；3—7s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引入「参数很多时，先找“使用场景”而不是找最大数字」主视觉事件；3—7s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参数很多时，先找“使用场景”而不是找最大数字？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「购买决策框架」核心对象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购买决策框架：参数很多时，先找“使用场景”而不是找最大数字（给家里转一份可照做的）</w:t>
      </w:r>
    </w:p>
    <w:p>
      <w:r>
        <w:rPr>
          <w:b/>
        </w:rPr>
        <w:t>抖音：</w:t>
      </w:r>
      <w:r>
        <w:t>参数很多时，先找“使用场景”而不是找最大数字？先讲真相再给方法</w:t>
      </w:r>
    </w:p>
    <w:p>
      <w:r>
        <w:rPr>
          <w:b/>
        </w:rPr>
        <w:t>小红书：</w:t>
      </w:r>
      <w:r>
        <w:t>购买决策框架｜参数很多时，先找“使用场景”而不是找最大数字（收藏复查）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