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选题：维修、清洁、安装、占地，也都是成本　·　器用卷 · 母题06-03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06-03-4</w:t>
      </w:r>
    </w:p>
    <w:p>
      <w:r>
        <w:rPr>
          <w:b/>
        </w:rPr>
        <w:t>选题：</w:t>
      </w:r>
      <w:r>
        <w:t>维修、清洁、安装、占地，也都是成本</w:t>
      </w:r>
    </w:p>
    <w:p>
      <w:r>
        <w:rPr>
          <w:b/>
        </w:rPr>
        <w:t>所属卷：</w:t>
      </w:r>
      <w:r>
        <w:t>器用</w:t>
      </w:r>
    </w:p>
    <w:p>
      <w:r>
        <w:rPr>
          <w:b/>
        </w:rPr>
        <w:t>母题：</w:t>
      </w:r>
      <w:r>
        <w:t>价格与总成本（06-03）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搞清「价格与总成本」上真正影响结果的变量，并得到一条能照做的家庭方法</w:t>
      </w:r>
    </w:p>
    <w:p>
      <w:r>
        <w:rPr>
          <w:b/>
        </w:rPr>
        <w:t>证据基线：</w:t>
      </w:r>
      <w:r>
        <w:t>国标/能效标识/说明书/第三方可复核测试优先</w:t>
      </w:r>
    </w:p>
    <w:p>
      <w:pPr>
        <w:pStyle w:val="Heading1"/>
      </w:pPr>
      <w:r>
        <w:t>二、核心结论</w:t>
      </w:r>
    </w:p>
    <w:p>
      <w:r>
        <w:t>CORE_CONCLUSION：围绕「维修、清洁、安装、占地，也都是成本」，给出一个普通家庭能照做的一句判断/结论；判断建立在母题变量（购买价只是初始成本、耗材/能耗/维护/安装/空间占用、按使用次数或年限摊销、廉价但高维护可能更贵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证据基线：国标/能效标识/说明书/第三方可复核测试优先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反常识：沿用「维修、清洁、安装、占地，也都是成本」做一句与直觉相反的开场。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家庭场景：把画面放进普通家庭对应空间（现代中国家庭客厅或厨房的产品使用场景：家电/日用品内部剖视，空间与耗材可视化）。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旁白只讲因果，不描述画面。骨架：先抛出「维修、清洁、安装、占地，也都是成本」的判断，再讲机制/变量，最后落到一句家庭方法。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把“价格与总成本”拆成“对象—环境—动作—时间—维护”五个变量，找出其中最容易被忽略的一个。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源自「价格与总成本」知识骨架的主视觉事件</w:t>
            </w:r>
          </w:p>
        </w:tc>
        <w:tc>
          <w:tcPr>
            <w:tcW w:type="dxa" w:w="1440"/>
          </w:tcPr>
          <w:p>
            <w:r>
              <w:t>产品爆炸图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源自「价格与总成本」知识骨架的主视觉事件</w:t>
            </w:r>
          </w:p>
        </w:tc>
        <w:tc>
          <w:tcPr>
            <w:tcW w:type="dxa" w:w="1440"/>
          </w:tcPr>
          <w:p>
            <w:r>
              <w:t>内部结构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源自「价格与总成本」知识骨架的主视觉事件</w:t>
            </w:r>
          </w:p>
        </w:tc>
        <w:tc>
          <w:tcPr>
            <w:tcW w:type="dxa" w:w="1440"/>
          </w:tcPr>
          <w:p>
            <w:r>
              <w:t>家庭A·B·C场景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源自「价格与总成本」知识骨架的主视觉事件</w:t>
            </w:r>
          </w:p>
        </w:tc>
        <w:tc>
          <w:tcPr>
            <w:tcW w:type="dxa" w:w="1440"/>
          </w:tcPr>
          <w:p>
            <w:r>
              <w:t>空间占用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引入「维修、清洁、安装、占地，也都是成本」主视觉事件；3—7s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引入「维修、清洁、安装、占地，也都是成本」主视觉事件；3—7s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引入「维修、清洁、安装、占地，也都是成本」主视觉事件；3—7s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引入「维修、清洁、安装、占地，也都是成本」主视觉事件；3—7s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维修、清洁、安装、占地，也都是成本？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「价格与总成本」核心对象 或 A/B 对比（产品爆炸图 / 内部结构 / 家庭A·B·C场景 / 空间占用 / 长期耗材维护）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价格与总成本：维修、清洁、安装、占地，也都是成本（给家里转一份可照做的）</w:t>
      </w:r>
    </w:p>
    <w:p>
      <w:r>
        <w:rPr>
          <w:b/>
        </w:rPr>
        <w:t>抖音：</w:t>
      </w:r>
      <w:r>
        <w:t>维修、清洁、安装、占地，也都是成本？先讲真相再给方法</w:t>
      </w:r>
    </w:p>
    <w:p>
      <w:r>
        <w:rPr>
          <w:b/>
        </w:rPr>
        <w:t>小红书：</w:t>
      </w:r>
      <w:r>
        <w:t>价格与总成本｜维修、清洁、安装、占地，也都是成本（收藏复查）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