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选题：有地毯、宠物、门槛的家庭，需求完全不同　·　器用卷 · 母题06-11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06-11-4</w:t>
      </w:r>
    </w:p>
    <w:p>
      <w:r>
        <w:rPr>
          <w:b/>
        </w:rPr>
        <w:t>选题：</w:t>
      </w:r>
      <w:r>
        <w:t>有地毯、宠物、门槛的家庭，需求完全不同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吸尘与扫地设备（06-11）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搞清「吸尘与扫地设备」上真正影响结果的变量，并得到一条能照做的家庭方法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有地毯、宠物、门槛的家庭，需求完全不同」，给出一个普通家庭能照做的一句判断/结论；判断建立在母题变量（吸尘器/机器人/洗地机解决的问题不同、地毯、宠物、门槛决定适配、吸力数字不是全部性能、清洁设备本身也需要清洁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反常识：沿用「有地毯、宠物、门槛的家庭，需求完全不同」做一句与直觉相反的开场。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旁白只讲因果，不描述画面。骨架：先抛出「有地毯、宠物、门槛的家庭，需求完全不同」的判断，再讲机制/变量，最后落到一句家庭方法。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把“吸尘与扫地设备”拆成“对象—环境—动作—时间—维护”五个变量，找出其中最容易被忽略的一个。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源自「吸尘与扫地设备」知识骨架的主视觉事件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源自「吸尘与扫地设备」知识骨架的主视觉事件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源自「吸尘与扫地设备」知识骨架的主视觉事件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源自「吸尘与扫地设备」知识骨架的主视觉事件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引入「有地毯、宠物、门槛的家庭，需求完全不同」主视觉事件；3—7s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引入「有地毯、宠物、门槛的家庭，需求完全不同」主视觉事件；3—7s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引入「有地毯、宠物、门槛的家庭，需求完全不同」主视觉事件；3—7s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引入「有地毯、宠物、门槛的家庭，需求完全不同」主视觉事件；3—7s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有地毯、宠物、门槛的家庭，需求完全不同？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「吸尘与扫地设备」核心对象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吸尘与扫地设备：有地毯、宠物、门槛的家庭，需求完全不同（给家里转一份可照做的）</w:t>
      </w:r>
    </w:p>
    <w:p>
      <w:r>
        <w:rPr>
          <w:b/>
        </w:rPr>
        <w:t>抖音：</w:t>
      </w:r>
      <w:r>
        <w:t>有地毯、宠物、门槛的家庭，需求完全不同？先讲真相再给方法</w:t>
      </w:r>
    </w:p>
    <w:p>
      <w:r>
        <w:rPr>
          <w:b/>
        </w:rPr>
        <w:t>小红书：</w:t>
      </w:r>
      <w:r>
        <w:t>吸尘与扫地设备｜有地毯、宠物、门槛的家庭，需求完全不同（收藏复查）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