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  <w:jc w:val="center"/>
      </w:pPr>
      <w:r>
        <w:rPr>
          <w:rFonts w:ascii="微软雅黑" w:hAnsi="微软雅黑" w:eastAsia="微软雅黑"/>
          <w:b/>
          <w:color w:val="171717"/>
          <w:sz w:val="48"/>
        </w:rPr>
        <w:t>短视频制作脚本</w:t>
      </w:r>
    </w:p>
    <w:p>
      <w:pPr>
        <w:spacing w:after="160"/>
        <w:jc w:val="center"/>
      </w:pPr>
      <w:r>
        <w:rPr>
          <w:rFonts w:ascii="微软雅黑" w:hAnsi="微软雅黑" w:eastAsia="微软雅黑"/>
          <w:b/>
          <w:color w:val="225EA8"/>
          <w:sz w:val="34"/>
        </w:rPr>
        <w:t>印度世锦赛请人学猴叫，背后是20年的城市猴患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09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_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9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6E6E6E"/>
          <w:sz w:val="17"/>
        </w:rPr>
        <w:t>视觉参考：沿用公众号封面素材。视频封面建议重新按9:16裁切，主视觉保留“恒河猴 + 场馆/城市”冲突。</w:t>
      </w:r>
    </w:p>
    <w:p>
      <w:pPr>
        <w:spacing w:after="100" w:line="288" w:lineRule="auto"/>
      </w:pPr>
      <w:r>
        <w:rPr>
          <w:rFonts w:ascii="微软雅黑" w:hAnsi="微软雅黑" w:eastAsia="微软雅黑"/>
          <w:b w:val="0"/>
          <w:color w:val="696969"/>
          <w:sz w:val="18"/>
        </w:rPr>
        <w:t>用途：微信视频号优先；同时兼容抖音/B站横竖屏二次改版。脚本版本：2026-08-11。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color w:val="181818"/>
          <w:sz w:val="32"/>
        </w:rPr>
        <w:t>1. 视频标题</w:t>
      </w:r>
    </w:p>
    <w:p>
      <w:pPr>
        <w:spacing w:after="60"/>
      </w:pPr>
      <w:r>
        <w:rPr>
          <w:rFonts w:ascii="微软雅黑" w:hAnsi="微软雅黑" w:eastAsia="微软雅黑"/>
          <w:b/>
          <w:color w:val="225EA8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282828"/>
          <w:sz w:val="21"/>
        </w:rPr>
        <w:t>一届世界大赛，为什么要雇“猴语专家”？</w:t>
      </w:r>
    </w:p>
    <w:p>
      <w:pPr>
        <w:spacing w:after="60"/>
      </w:pPr>
      <w:r>
        <w:rPr>
          <w:rFonts w:ascii="微软雅黑" w:hAnsi="微软雅黑" w:eastAsia="微软雅黑"/>
          <w:b/>
          <w:color w:val="225EA8"/>
          <w:sz w:val="21"/>
        </w:rPr>
        <w:t xml:space="preserve">2. </w:t>
      </w:r>
      <w:r>
        <w:rPr>
          <w:rFonts w:ascii="微软雅黑" w:hAnsi="微软雅黑" w:eastAsia="微软雅黑"/>
          <w:b/>
          <w:color w:val="282828"/>
          <w:sz w:val="21"/>
        </w:rPr>
        <w:t>印度世锦赛请人学猴叫，背后是20年的城市猴患</w:t>
      </w:r>
    </w:p>
    <w:p>
      <w:pPr>
        <w:spacing w:after="60"/>
      </w:pPr>
      <w:r>
        <w:rPr>
          <w:rFonts w:ascii="微软雅黑" w:hAnsi="微软雅黑" w:eastAsia="微软雅黑"/>
          <w:b/>
          <w:color w:val="225EA8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282828"/>
          <w:sz w:val="21"/>
        </w:rPr>
        <w:t>世锦赛的神奇安保：几个人站门口学猴叫</w:t>
      </w:r>
    </w:p>
    <w:p>
      <w:pPr>
        <w:spacing w:after="60"/>
      </w:pPr>
      <w:r>
        <w:rPr>
          <w:rFonts w:ascii="微软雅黑" w:hAnsi="微软雅黑" w:eastAsia="微软雅黑"/>
          <w:b/>
          <w:color w:val="225EA8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282828"/>
          <w:sz w:val="21"/>
        </w:rPr>
        <w:t>从真猴到纸板猴：新德里驱猴方案进化史</w:t>
      </w:r>
    </w:p>
    <w:p>
      <w:pPr>
        <w:spacing w:after="60"/>
      </w:pPr>
      <w:r>
        <w:rPr>
          <w:rFonts w:ascii="微软雅黑" w:hAnsi="微软雅黑" w:eastAsia="微软雅黑"/>
          <w:b/>
          <w:color w:val="225EA8"/>
          <w:sz w:val="21"/>
        </w:rPr>
        <w:t xml:space="preserve">5. </w:t>
      </w:r>
      <w:r>
        <w:rPr>
          <w:rFonts w:ascii="微软雅黑" w:hAnsi="微软雅黑" w:eastAsia="微软雅黑"/>
          <w:b w:val="0"/>
          <w:color w:val="282828"/>
          <w:sz w:val="21"/>
        </w:rPr>
        <w:t>设备名称：叶猴；实际设备：人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225EA8"/>
          <w:sz w:val="22"/>
        </w:rPr>
        <w:t>推荐标题：</w:t>
      </w:r>
      <w:r>
        <w:rPr>
          <w:rFonts w:ascii="微软雅黑" w:hAnsi="微软雅黑" w:eastAsia="微软雅黑"/>
          <w:b w:val="0"/>
          <w:color w:val="2D2D2D"/>
          <w:sz w:val="22"/>
        </w:rPr>
        <w:t>印度世锦赛请人学猴叫，背后是20年的城市猴患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color w:val="181818"/>
          <w:sz w:val="32"/>
        </w:rPr>
        <w:t>2. 封面文案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 w:val="0"/>
          <w:color w:val="282828"/>
          <w:sz w:val="20"/>
        </w:rPr>
        <w:t>世锦赛请人学猴叫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 w:val="0"/>
          <w:color w:val="282828"/>
          <w:sz w:val="20"/>
        </w:rPr>
        <w:t>这门手艺传了三代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 w:val="0"/>
          <w:color w:val="282828"/>
          <w:sz w:val="20"/>
        </w:rPr>
        <w:t>设备名称：叶猴</w:t>
      </w:r>
    </w:p>
    <w:p>
      <w:pPr>
        <w:spacing w:after="100" w:line="288" w:lineRule="auto"/>
      </w:pPr>
      <w:r>
        <w:rPr>
          <w:rFonts w:ascii="微软雅黑" w:hAnsi="微软雅黑" w:eastAsia="微软雅黑"/>
          <w:b w:val="0"/>
          <w:color w:val="696969"/>
          <w:sz w:val="18"/>
        </w:rPr>
        <w:t>封面建议：大字只保留一条；副信息可用小角标“2026羽毛球世锦赛｜新德里”。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color w:val="181818"/>
          <w:sz w:val="32"/>
        </w:rPr>
        <w:t>3. 视频基本信息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225EA8"/>
          <w:sz w:val="20"/>
        </w:rPr>
        <w:t>预计时长：</w:t>
      </w:r>
      <w:r>
        <w:rPr>
          <w:rFonts w:ascii="微软雅黑" w:hAnsi="微软雅黑" w:eastAsia="微软雅黑"/>
          <w:b w:val="0"/>
          <w:color w:val="2D2D2D"/>
          <w:sz w:val="20"/>
        </w:rPr>
        <w:t>约 3分50秒（配音速度约 285—310字/分钟，可根据画面停顿微调）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225EA8"/>
          <w:sz w:val="20"/>
        </w:rPr>
        <w:t>预计字数：</w:t>
      </w:r>
      <w:r>
        <w:rPr>
          <w:rFonts w:ascii="微软雅黑" w:hAnsi="微软雅黑" w:eastAsia="微软雅黑"/>
          <w:b w:val="0"/>
          <w:color w:val="2D2D2D"/>
          <w:sz w:val="20"/>
        </w:rPr>
        <w:t>约 1106 字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225EA8"/>
          <w:sz w:val="20"/>
        </w:rPr>
        <w:t>内容类型：</w:t>
      </w:r>
      <w:r>
        <w:rPr>
          <w:rFonts w:ascii="微软雅黑" w:hAnsi="微软雅黑" w:eastAsia="微软雅黑"/>
          <w:b w:val="0"/>
          <w:color w:val="2D2D2D"/>
          <w:sz w:val="20"/>
        </w:rPr>
        <w:t>新闻奇闻 + 城市生态 + 治理机制解说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225EA8"/>
          <w:sz w:val="20"/>
        </w:rPr>
        <w:t>核心钩子：</w:t>
      </w:r>
      <w:r>
        <w:rPr>
          <w:rFonts w:ascii="微软雅黑" w:hAnsi="微软雅黑" w:eastAsia="微软雅黑"/>
          <w:b w:val="0"/>
          <w:color w:val="2D2D2D"/>
          <w:sz w:val="20"/>
        </w:rPr>
        <w:t>世界级羽毛球赛事的正式安保体系里，居然要雇人模仿叶猴叫声驱赶恒河猴，而且从业者已传到第三代。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225EA8"/>
          <w:sz w:val="20"/>
        </w:rPr>
        <w:t>核心结论：</w:t>
      </w:r>
      <w:r>
        <w:rPr>
          <w:rFonts w:ascii="微软雅黑" w:hAnsi="微软雅黑" w:eastAsia="微软雅黑"/>
          <w:b w:val="0"/>
          <w:color w:val="2D2D2D"/>
          <w:sz w:val="20"/>
        </w:rPr>
        <w:t>真正的问题不是“为什么印度人学猴叫”，而是城市长期投喂、垃圾与空间资源让恒河猴高度城市化；驱赶只能处理表面，城市生态才是底层机制。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225EA8"/>
          <w:sz w:val="20"/>
        </w:rPr>
        <w:t>主隐喻：</w:t>
      </w:r>
      <w:r>
        <w:rPr>
          <w:rFonts w:ascii="微软雅黑" w:hAnsi="微软雅黑" w:eastAsia="微软雅黑"/>
          <w:b w:val="0"/>
          <w:color w:val="2D2D2D"/>
          <w:sz w:val="20"/>
        </w:rPr>
        <w:t>“安保设备”——设备名称叫叶猴，实际运行设备是人。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225EA8"/>
          <w:sz w:val="20"/>
        </w:rPr>
        <w:t>辅助隐喻：</w:t>
      </w:r>
      <w:r>
        <w:rPr>
          <w:rFonts w:ascii="微软雅黑" w:hAnsi="微软雅黑" w:eastAsia="微软雅黑"/>
          <w:b w:val="0"/>
          <w:color w:val="2D2D2D"/>
          <w:sz w:val="20"/>
        </w:rPr>
        <w:t>城市是一张不断刷新的“补给地图”。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color w:val="181818"/>
          <w:sz w:val="32"/>
        </w:rPr>
        <w:t>4. 完整纯口播稿</w:t>
      </w:r>
    </w:p>
    <w:p>
      <w:pPr>
        <w:spacing w:after="100" w:line="288" w:lineRule="auto"/>
      </w:pPr>
      <w:r>
        <w:rPr>
          <w:rFonts w:ascii="微软雅黑" w:hAnsi="微软雅黑" w:eastAsia="微软雅黑"/>
          <w:b w:val="0"/>
          <w:color w:val="696969"/>
          <w:sz w:val="18"/>
        </w:rPr>
        <w:t>以下内容可直接复制到提词器/配音软件。无镜头提示、无来源网址。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2026年羽毛球世锦赛，有一项安保设备不用电，也没有型号。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几个人站在新德里的体育馆外，张嘴，学叶猴叫，专门吓恒河猴。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更离谱的是，这门手艺在当地甚至传了三代。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为什么一场世界级比赛，会需要“猴语专家”？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因为今年1月，同一座英迪拉·甘地室内体育场已经被动物上过强度。印度公开赛期间，鸟类弄脏场地，比赛一度中断；一只猴子还直接出现在场馆区域，被运动员拍了下来。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所以这次世锦赛，场馆重新做防水、升级空调和灯光、加多重门禁，屋顶还涂了防鸽子停留的无毒凝胶。最后再补上一层：雇人模仿叶猴叫声，把恒河猴劝退。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听着像临时整活？其实德里已经这么干很多年了。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2010年英联邦运动会，当地曾经直接用真的叶猴驱赶恒河猴。后来因为野生动物保护和动物福利问题，活体叶猴逐渐退出。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到了2023年G20，方案完成了一次非常互联网式的升级：街边摆真人大小的叶猴立牌，再安排三四十个人躲在附近配音。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纸板负责出镜，人类负责声卡。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今年，德里议会甚至还为“叶猴声音专家”发过正式采购，预算大约175万卢比。也就是说，这已经不是民间偏方，而是一项能写进合同、排班八小时、还能考核技术水平的政府服务。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问题来了：恒河猴真的天生一听叶猴就跑吗？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没那么简单。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一些驱猴人员认为，体型更大的叶猴能威慑恒河猴。但灵长类研究者提醒，两种猴并不能简单写成“天然死敌”，它们在自然环境里也可能和平共处。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更合理的理解是：叫声、巨大剪影、工作人员的驱赶动作，再加上猴群过去的经验，共同组成一个风险信号——这里今天不好混，换个地方。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所以“猴语专家”更像生物版防盗警报器。有效，但通常只是局部、暂时有效。人一走，猴子可能又回来。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而这才是整个故事真正的反转。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德里的猴患，并不是森林突然入侵城市。某种意义上，是城市自己把猴子培养成了城市居民。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恒河猴食谱宽、学习快，又特别会利用人类资源。垃圾堆、餐馆后门、居民投喂、市场和办公区，对它们来说，就是一张不断刷新的补给地图。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2024年，德里高等法院在处理猴患问题时就明确提到：给猴子面包、薄饼、香蕉，以及随意暴露的食物垃圾，会让它们越来越依赖人类，也增加人猴冲突。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过去五年，德里已经转移了6591只猴子到野生动物保护区。数字不小，问题却没有消失。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因为只要城市里还有稳定的食物和适合栖息的空间，搬走一批，并不等于这个位置永远空着。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所以世锦赛请人学猴叫，看起来像一条奇闻，往下挖其实是一个很现代的城市治理问题。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城市不是把野生动物删掉以后留下的人类地图。城市本身就是生态系统。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而当人类把一种野生动物一步步变成城市邻居，治理就不再是简单把它们赶出去。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于是，在2026年的世界级体育赛事安保系统里，依然有一个零件必须人肉运行。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设备名称：叶猴。</w:t>
      </w:r>
    </w:p>
    <w:p>
      <w:pPr>
        <w:spacing w:after="100" w:line="317" w:lineRule="auto"/>
      </w:pPr>
      <w:r>
        <w:rPr>
          <w:rFonts w:ascii="微软雅黑" w:hAnsi="微软雅黑" w:eastAsia="微软雅黑"/>
          <w:b w:val="0"/>
          <w:color w:val="1E1E1E"/>
          <w:sz w:val="22"/>
        </w:rPr>
        <w:t>实际设备：人。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color w:val="181818"/>
          <w:sz w:val="32"/>
        </w:rPr>
        <w:t>5. 分镜执行稿</w:t>
      </w:r>
    </w:p>
    <w:p>
      <w:pPr>
        <w:spacing w:after="100" w:line="288" w:lineRule="auto"/>
      </w:pPr>
      <w:r>
        <w:rPr>
          <w:rFonts w:ascii="微软雅黑" w:hAnsi="微软雅黑" w:eastAsia="微软雅黑"/>
          <w:b w:val="0"/>
          <w:color w:val="696969"/>
          <w:sz w:val="18"/>
        </w:rPr>
        <w:t>剪辑节奏：平均3—8秒产生一次视觉变化；一个信息单元对应一个视觉单元，不要求逐句换镜。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25EA8"/>
          <w:sz w:val="25"/>
        </w:rPr>
        <w:t>00:00—00:12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504"/>
      </w:tblGrid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口播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2026年羽毛球世锦赛，有一项安保设备不用电，也没有型号。几个人站在新德里的体育馆外，张嘴，学叶猴叫，专门吓恒河猴。更离谱的是，这门手艺在当地甚至传了三代。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画面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0—2秒：恒河猴特写快速推近；2—5秒：英迪拉·甘地室内体育场；5—8秒：人物模仿叶猴叫声的新闻视频/报道截图；8—12秒：猴子+“第三代”字卡。全段至少3次视觉变化。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屏幕大字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世锦赛安保：学猴叫</w:t>
              <w:br/>
              <w:t>第三代“猴语专家”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素材建议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优先：Reuters 8月10日报道的视频/图片（需授权）；替代：Wikimedia恒河猴+场馆图+标题截图。</w:t>
            </w:r>
          </w:p>
        </w:tc>
      </w:tr>
    </w:tbl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hi_rhesus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6E6E6E"/>
          <w:sz w:val="17"/>
        </w:rPr>
        <w:t>参考图：德里恒河猴。Wikimedia Commons开放许可素材；用于开头钩子或城市猴群段落。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25EA8"/>
          <w:sz w:val="25"/>
        </w:rPr>
        <w:t>00:12—00:28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504"/>
      </w:tblGrid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口播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为什么一场世界级比赛，会需要“猴语专家”？因为今年1月，同一座英迪拉·甘地室内体育场已经被动物上过强度。印度公开赛期间，鸟类弄脏场地，比赛一度中断；一只猴子还直接出现在场馆区域，被运动员拍了下来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画面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先放印度公开赛现场/新闻截图；用红圈标记看台或训练区中的猴子；插入羽毛球比赛受干扰的画面；最后切回体育馆全景。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屏幕大字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1月：猴子闯场</w:t>
              <w:br/>
              <w:t>鸟类污染场地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素材建议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Reuters 8月4日报道；如无授权视频，用报道标题+场馆开放许可图+简易动画复现位置关系。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225EA8"/>
          <w:sz w:val="25"/>
        </w:rPr>
        <w:t>00:28—00:44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504"/>
      </w:tblGrid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口播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所以这次世锦赛，场馆重新做防水、升级空调和灯光、加多重门禁，屋顶还涂了防鸽子停留的无毒凝胶。最后再补上一层：雇人模仿叶猴叫声，把恒河猴劝退。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画面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设施升级B-roll：屋顶、灯光、门禁、场馆入口；字幕逐项打勾；最后突然切猴子特写+声波动画。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屏幕大字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防水 / 空调 / 灯光 / 门禁</w:t>
              <w:br/>
              <w:t>最后一层：猴叫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素材建议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Reuters 8月4日、8月10日；BWF官方场馆信息。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225EA8"/>
          <w:sz w:val="25"/>
        </w:rPr>
        <w:t>00:44—01:04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504"/>
      </w:tblGrid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口播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听着像临时整活？其实德里已经这么干很多年了。2010年英联邦运动会，当地曾经直接用真的叶猴驱赶恒河猴。后来因为野生动物保护和动物福利问题，活体叶猴逐渐退出。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画面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画面进入“历史模式”：2010英联邦运动会资料图→灰叶猴特写→禁止/退出符号。可用年份大字做时间轴。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屏幕大字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2010：真叶猴上岗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素材建议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2010英联邦运动会开放许可历史图；Reuters 2023、TOI 2026对历史做法的回顾。</w:t>
            </w:r>
          </w:p>
        </w:tc>
      </w:tr>
    </w:tbl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3946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key_deterrence_evol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9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6E6E6E"/>
          <w:sz w:val="17"/>
        </w:rPr>
        <w:t>参考图：驱猴方案时间轴（自制）。可拆成2010 / 2023 / 2026三段动画。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25EA8"/>
          <w:sz w:val="25"/>
        </w:rPr>
        <w:t>01:04—01:23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504"/>
      </w:tblGrid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口播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到了2023年G20，方案完成了一次非常互联网式的升级：街边摆真人大小的叶猴立牌，再安排三四十个人躲在附近配音。纸板负责出镜，人类负责声卡。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画面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2023 G20叶猴立牌新闻照片/标题截图；画面做“纸板→声波→恒河猴撤离”三步动画。梗句时停顿0.5秒。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屏幕大字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2023：叶猴立牌 + 30—40人配音</w:t>
              <w:br/>
              <w:t>纸板负责出镜，人类负责声卡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素材建议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Reuters 2023年8月31日G20报道；新闻图片如需使用须核版权。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225EA8"/>
          <w:sz w:val="25"/>
        </w:rPr>
        <w:t>01:23—01:42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504"/>
      </w:tblGrid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口播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今年，德里议会甚至还为“叶猴声音专家”发过正式采购，预算大约175万卢比。也就是说，这已经不是民间偏方，而是一项能写进合同、排班八小时、还能考核技术水平的政府服务。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画面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政府采购/招标新闻截图，175万卢比大字弹出；8小时排班用简短时间表动画。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屏幕大字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₹17.5 lakh（约175万卢比）</w:t>
              <w:br/>
              <w:t>8小时排班</w:t>
              <w:br/>
              <w:t>技术不合格可撤换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素材建议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Times of India，2026年1月，Delhi Assembly/PWD tender。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225EA8"/>
          <w:sz w:val="25"/>
        </w:rPr>
        <w:t>01:42—02:05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504"/>
      </w:tblGrid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口播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问题来了：恒河猴真的天生一听叶猴就跑吗？没那么简单。一些驱猴人员认为，体型更大的叶猴能威慑恒河猴。但灵长类研究者提醒，两种猴并不能简单写成“天然死敌”，它们在自然环境里也可能和平共处。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画面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左右对比：恒河猴 vs 灰叶猴；“天然死敌？”先出现，再打上问号；切研究者文章标题/大学页面。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屏幕大字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“天然死敌”？不准确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素材建议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Bangor University / The Conversation 2023；Wildlife SOS 2022。</w:t>
            </w:r>
          </w:p>
        </w:tc>
      </w:tr>
    </w:tbl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94560" cy="30038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ur_cl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003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6E6E6E"/>
          <w:sz w:val="17"/>
        </w:rPr>
        <w:t>参考图：灰叶猴。剪辑时需明确与恒河猴区分。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25EA8"/>
          <w:sz w:val="25"/>
        </w:rPr>
        <w:t>02:05—02:24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504"/>
      </w:tblGrid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口播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更合理的理解是：叫声、巨大剪影、工作人员的驱赶动作，再加上猴群过去的经验，共同组成一个风险信号——这里今天不好混，换个地方。所以“猴语专家”更像生物版防盗警报器。有效，但通常只是局部、暂时有效。人一走，猴子可能又回来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画面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自制机制图：声波+剪影+人类驱赶+记忆→“风险信号”；随后用门禁警报icon类比；结尾猴子“回头”镜头。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屏幕大字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不是翻译</w:t>
              <w:br/>
              <w:t>更像“生物版防盗警报器”</w:t>
              <w:br/>
              <w:t>局部、暂时有效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素材建议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Reuters 2018曾引述官员称模仿叫声效果是暂时性的；机制表述保持“更合理的理解/可能”。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225EA8"/>
          <w:sz w:val="25"/>
        </w:rPr>
        <w:t>02:24—02:44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504"/>
      </w:tblGrid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口播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而这才是整个故事真正的反转。德里的猴患，并不是森林突然入侵城市。某种意义上，是城市自己把猴子培养成了城市居民。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画面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从森林/公园镜头推到垃圾桶、餐馆后门、住宅区；画面中央出现“真正的反转”。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屏幕大字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真正的反转：</w:t>
              <w:br/>
              <w:t>城市把猴子培养成了“城市居民”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素材建议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使用德里城市恒河猴开放许可图；避免把单一因素说成全部原因。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225EA8"/>
          <w:sz w:val="25"/>
        </w:rPr>
        <w:t>02:44—03:04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504"/>
      </w:tblGrid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口播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恒河猴食谱宽、学习快，又特别会利用人类资源。垃圾堆、餐馆后门、居民投喂、市场和办公区，对它们来说，就是一张不断刷新的补给地图。2024年，德里高等法院也明确提到，投喂和暴露的食物垃圾会加深猴子对人类的依赖，并增加冲突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画面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城市俯视图/地图上依次弹出“垃圾、餐馆、投喂、市场、办公区”补给点；随后切德里高院命令标题/裁判文书截图。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屏幕大字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不断刷新的“补给地图”</w:t>
              <w:br/>
              <w:t>投喂 + 食物垃圾 → 冲突增加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素材建议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Delhi High Court 2024-09-30相关命令；城市生态研究可辅助。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225EA8"/>
          <w:sz w:val="25"/>
        </w:rPr>
        <w:t>03:04—03:20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504"/>
      </w:tblGrid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口播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过去五年，德里已经转移了6591只猴子到野生动物保护区。数字不小，问题却没有消失。因为只要城市里还有稳定的食物和适合栖息的空间，搬走一批，并不等于这个位置永远空着。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画面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自制柱状图从2021到2025快速增长；6591大字；用空位被新猴群填上的简化动画解释“生态位”。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屏幕大字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5年转移：6,591只</w:t>
              <w:br/>
              <w:t>问题仍未消失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素材建议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Times of India / Delhi government reply，2026年1月。</w:t>
            </w:r>
          </w:p>
        </w:tc>
      </w:tr>
    </w:tbl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740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key_relocations_2021_202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4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6E6E6E"/>
          <w:sz w:val="17"/>
        </w:rPr>
        <w:t>参考图：2021—2025转移数量（自制）。视频建议重做成竖版动态柱状图。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25EA8"/>
          <w:sz w:val="25"/>
        </w:rPr>
        <w:t>03:20—03:42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504"/>
      </w:tblGrid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口播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所以世锦赛请人学猴叫，看起来像一条奇闻，往下挖其实是一个很现代的城市治理问题。城市不是把野生动物删掉以后留下的人类地图。城市本身就是生态系统。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画面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城市夜景/体育馆→猴群→人流→垃圾/绿地，做四画面叠化；镜头节奏稍放慢，为结论留空间。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屏幕大字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城市本身就是生态系统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素材建议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可用开放许可城市与动物素材；不用新增未经证实的数据。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225EA8"/>
          <w:sz w:val="25"/>
        </w:rPr>
        <w:t>03:42—03:55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504"/>
      </w:tblGrid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口播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而当人类把一种野生动物一步步变成城市邻居，治理就不再是简单把它们赶出去。于是，在2026年的世界级体育赛事安保系统里，依然有一个零件必须人肉运行。设备名称：叶猴。实际设备：人。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画面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回扣开头：场馆+恒河猴+灰叶猴+人类模仿者四连切。最后两句用黑底白字逐句砸出，停留2秒。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屏幕大字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设备名称：叶猴</w:t>
              <w:br/>
              <w:t>实际设备：人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EAF2FB"/>
          </w:tcPr>
          <w:p>
            <w:r>
              <w:rPr>
                <w:rFonts w:ascii="微软雅黑" w:hAnsi="微软雅黑" w:eastAsia="微软雅黑"/>
                <w:b/>
                <w:color w:val="225EA8"/>
                <w:sz w:val="19"/>
              </w:rPr>
              <w:t>素材建议</w:t>
            </w:r>
          </w:p>
        </w:tc>
        <w:tc>
          <w:tcPr>
            <w:tcW w:type="dxa" w:w="85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282828"/>
                <w:sz w:val="19"/>
              </w:rPr>
              <w:t>结尾不放复杂信息，让字幕完成记忆点。</w:t>
            </w:r>
          </w:p>
        </w:tc>
      </w:tr>
    </w:tbl>
    <w:p>
      <w:pPr>
        <w:keepNext/>
        <w:spacing w:before="240" w:after="120"/>
      </w:pPr>
      <w:r>
        <w:rPr>
          <w:rFonts w:ascii="微软雅黑" w:hAnsi="微软雅黑" w:eastAsia="微软雅黑"/>
          <w:b/>
          <w:color w:val="181818"/>
          <w:sz w:val="32"/>
        </w:rPr>
        <w:t>6. 重点字幕</w:t>
      </w:r>
    </w:p>
    <w:p>
      <w:pPr>
        <w:spacing w:after="100" w:line="288" w:lineRule="auto"/>
      </w:pPr>
      <w:r>
        <w:rPr>
          <w:rFonts w:ascii="微软雅黑" w:hAnsi="微软雅黑" w:eastAsia="微软雅黑"/>
          <w:b w:val="0"/>
          <w:color w:val="696969"/>
          <w:sz w:val="18"/>
        </w:rPr>
        <w:t>用于动态字幕/大字卡。不要全部同时强化，优先选每段唯一关键词。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shd w:fill="EAF2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  <w:b/>
                <w:color w:val="225EA8"/>
                <w:sz w:val="20"/>
              </w:rPr>
              <w:t>前半段</w:t>
            </w:r>
          </w:p>
        </w:tc>
        <w:tc>
          <w:tcPr>
            <w:tcW w:type="dxa" w:w="5074"/>
            <w:shd w:fill="EAF2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  <w:b/>
                <w:color w:val="225EA8"/>
                <w:sz w:val="20"/>
              </w:rPr>
              <w:t>后半段</w:t>
            </w:r>
          </w:p>
        </w:tc>
      </w:tr>
      <w:tr>
        <w:trPr>
          <w:cantSplit/>
        </w:trPr>
        <w:tc>
          <w:tcPr>
            <w:tcW w:type="dxa" w:w="50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282828"/>
                <w:sz w:val="20"/>
              </w:rPr>
              <w:t>• 世锦赛安保：学猴叫</w:t>
            </w:r>
          </w:p>
        </w:tc>
        <w:tc>
          <w:tcPr>
            <w:tcW w:type="dxa" w:w="50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282828"/>
                <w:sz w:val="20"/>
              </w:rPr>
              <w:t>• “天然死敌”？不准确</w:t>
            </w:r>
          </w:p>
        </w:tc>
      </w:tr>
      <w:tr>
        <w:trPr>
          <w:cantSplit/>
        </w:trPr>
        <w:tc>
          <w:tcPr>
            <w:tcW w:type="dxa" w:w="50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282828"/>
                <w:sz w:val="20"/>
              </w:rPr>
              <w:t>• 第三代“猴语专家”</w:t>
            </w:r>
          </w:p>
        </w:tc>
        <w:tc>
          <w:tcPr>
            <w:tcW w:type="dxa" w:w="50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282828"/>
                <w:sz w:val="20"/>
              </w:rPr>
              <w:t>• 生物版防盗警报器</w:t>
            </w:r>
          </w:p>
        </w:tc>
      </w:tr>
      <w:tr>
        <w:trPr>
          <w:cantSplit/>
        </w:trPr>
        <w:tc>
          <w:tcPr>
            <w:tcW w:type="dxa" w:w="50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282828"/>
                <w:sz w:val="20"/>
              </w:rPr>
              <w:t>• 1月：猴子闯场</w:t>
            </w:r>
          </w:p>
        </w:tc>
        <w:tc>
          <w:tcPr>
            <w:tcW w:type="dxa" w:w="50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282828"/>
                <w:sz w:val="20"/>
              </w:rPr>
              <w:t>• 局部、暂时有效</w:t>
            </w:r>
          </w:p>
        </w:tc>
      </w:tr>
      <w:tr>
        <w:trPr>
          <w:cantSplit/>
        </w:trPr>
        <w:tc>
          <w:tcPr>
            <w:tcW w:type="dxa" w:w="50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282828"/>
                <w:sz w:val="20"/>
              </w:rPr>
              <w:t>• 防水 / 空调 / 灯光 / 门禁</w:t>
            </w:r>
          </w:p>
        </w:tc>
        <w:tc>
          <w:tcPr>
            <w:tcW w:type="dxa" w:w="50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282828"/>
                <w:sz w:val="20"/>
              </w:rPr>
              <w:t>• 真正的反转</w:t>
            </w:r>
          </w:p>
        </w:tc>
      </w:tr>
      <w:tr>
        <w:trPr>
          <w:cantSplit/>
        </w:trPr>
        <w:tc>
          <w:tcPr>
            <w:tcW w:type="dxa" w:w="50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282828"/>
                <w:sz w:val="20"/>
              </w:rPr>
              <w:t>• 最后一层：猴叫</w:t>
            </w:r>
          </w:p>
        </w:tc>
        <w:tc>
          <w:tcPr>
            <w:tcW w:type="dxa" w:w="50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282828"/>
                <w:sz w:val="20"/>
              </w:rPr>
              <w:t>• 不断刷新的补给地图</w:t>
            </w:r>
          </w:p>
        </w:tc>
      </w:tr>
      <w:tr>
        <w:trPr>
          <w:cantSplit/>
        </w:trPr>
        <w:tc>
          <w:tcPr>
            <w:tcW w:type="dxa" w:w="50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282828"/>
                <w:sz w:val="20"/>
              </w:rPr>
              <w:t>• 2010：真叶猴上岗</w:t>
            </w:r>
          </w:p>
        </w:tc>
        <w:tc>
          <w:tcPr>
            <w:tcW w:type="dxa" w:w="50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282828"/>
                <w:sz w:val="20"/>
              </w:rPr>
              <w:t>• 5年转移：6,591只</w:t>
            </w:r>
          </w:p>
        </w:tc>
      </w:tr>
      <w:tr>
        <w:trPr>
          <w:cantSplit/>
        </w:trPr>
        <w:tc>
          <w:tcPr>
            <w:tcW w:type="dxa" w:w="50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282828"/>
                <w:sz w:val="20"/>
              </w:rPr>
              <w:t>• 2023：叶猴立牌 + 人类配音</w:t>
            </w:r>
          </w:p>
        </w:tc>
        <w:tc>
          <w:tcPr>
            <w:tcW w:type="dxa" w:w="50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282828"/>
                <w:sz w:val="20"/>
              </w:rPr>
              <w:t>• 城市本身就是生态系统</w:t>
            </w:r>
          </w:p>
        </w:tc>
      </w:tr>
      <w:tr>
        <w:trPr>
          <w:cantSplit/>
        </w:trPr>
        <w:tc>
          <w:tcPr>
            <w:tcW w:type="dxa" w:w="50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282828"/>
                <w:sz w:val="20"/>
              </w:rPr>
              <w:t>• ₹17.5 lakh（约175万卢比）</w:t>
            </w:r>
          </w:p>
        </w:tc>
        <w:tc>
          <w:tcPr>
            <w:tcW w:type="dxa" w:w="50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282828"/>
                <w:sz w:val="20"/>
              </w:rPr>
              <w:t>• 设备名称：叶猴 / 实际设备：人</w:t>
            </w:r>
          </w:p>
        </w:tc>
      </w:tr>
    </w:tbl>
    <w:p>
      <w:pPr>
        <w:keepNext/>
        <w:spacing w:before="240" w:after="120"/>
      </w:pPr>
      <w:r>
        <w:rPr>
          <w:rFonts w:ascii="微软雅黑" w:hAnsi="微软雅黑" w:eastAsia="微软雅黑"/>
          <w:b/>
          <w:color w:val="181818"/>
          <w:sz w:val="32"/>
        </w:rPr>
        <w:t>7. 素材清单</w:t>
      </w:r>
    </w:p>
    <w:p>
      <w:pPr>
        <w:keepNext/>
        <w:spacing w:before="160" w:after="120"/>
      </w:pPr>
      <w:r>
        <w:rPr>
          <w:rFonts w:ascii="微软雅黑" w:hAnsi="微软雅黑" w:eastAsia="微软雅黑"/>
          <w:b/>
          <w:color w:val="181818"/>
          <w:sz w:val="25"/>
        </w:rPr>
        <w:t>必须素材</w:t>
      </w:r>
    </w:p>
    <w:p>
      <w:pPr>
        <w:pStyle w:val="ListBullet"/>
        <w:spacing w:after="80"/>
      </w:pPr>
      <w:r>
        <w:rPr>
          <w:rFonts w:ascii="微软雅黑" w:hAnsi="微软雅黑" w:eastAsia="微软雅黑"/>
          <w:b/>
          <w:color w:val="282828"/>
          <w:sz w:val="20"/>
        </w:rPr>
        <w:t>Reuters 2026-08-10“monkey whisperers”报道/视频：</w:t>
      </w:r>
      <w:r>
        <w:rPr>
          <w:rFonts w:ascii="微软雅黑" w:hAnsi="微软雅黑" w:eastAsia="微软雅黑"/>
          <w:b w:val="0"/>
          <w:color w:val="282828"/>
          <w:sz w:val="20"/>
        </w:rPr>
        <w:t>开头钩子与人物模仿画面最有证明力。若无媒体授权，不直接转载视频，可使用报道标题截图+开放许可替代画面。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/>
          <w:color w:val="282828"/>
          <w:sz w:val="20"/>
        </w:rPr>
        <w:t>英迪拉·甘地室内体育场：</w:t>
      </w:r>
      <w:r>
        <w:rPr>
          <w:rFonts w:ascii="微软雅黑" w:hAnsi="微软雅黑" w:eastAsia="微软雅黑"/>
          <w:b w:val="0"/>
          <w:color w:val="282828"/>
          <w:sz w:val="20"/>
        </w:rPr>
        <w:t>建立赛事地点；现有开放许可历史图片可用。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/>
          <w:color w:val="282828"/>
          <w:sz w:val="20"/>
        </w:rPr>
        <w:t>德里恒河猴城市生活画面：</w:t>
      </w:r>
      <w:r>
        <w:rPr>
          <w:rFonts w:ascii="微软雅黑" w:hAnsi="微软雅黑" w:eastAsia="微软雅黑"/>
          <w:b w:val="0"/>
          <w:color w:val="282828"/>
          <w:sz w:val="20"/>
        </w:rPr>
        <w:t>全片视觉主体；优先开放许可Wikimedia素材。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/>
          <w:color w:val="282828"/>
          <w:sz w:val="20"/>
        </w:rPr>
        <w:t>灰叶猴资料画面：</w:t>
      </w:r>
      <w:r>
        <w:rPr>
          <w:rFonts w:ascii="微软雅黑" w:hAnsi="微软雅黑" w:eastAsia="微软雅黑"/>
          <w:b w:val="0"/>
          <w:color w:val="282828"/>
          <w:sz w:val="20"/>
        </w:rPr>
        <w:t>解释驱猴机制，必须让观众看清两种猴不是同一种。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/>
          <w:color w:val="282828"/>
          <w:sz w:val="20"/>
        </w:rPr>
        <w:t>2023 G20叶猴立牌资料：</w:t>
      </w:r>
      <w:r>
        <w:rPr>
          <w:rFonts w:ascii="微软雅黑" w:hAnsi="微软雅黑" w:eastAsia="微软雅黑"/>
          <w:b w:val="0"/>
          <w:color w:val="282828"/>
          <w:sz w:val="20"/>
        </w:rPr>
        <w:t>历史反差最强的一段；如使用新闻图片需确认授权，也可做简易示意动画并标“示意”。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/>
          <w:color w:val="282828"/>
          <w:sz w:val="20"/>
        </w:rPr>
        <w:t>2024德里高院相关命令/可靠报道截图：</w:t>
      </w:r>
      <w:r>
        <w:rPr>
          <w:rFonts w:ascii="微软雅黑" w:hAnsi="微软雅黑" w:eastAsia="微软雅黑"/>
          <w:b w:val="0"/>
          <w:color w:val="282828"/>
          <w:sz w:val="20"/>
        </w:rPr>
        <w:t>支撑“投喂和食物垃圾”的机制解释。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/>
          <w:color w:val="282828"/>
          <w:sz w:val="20"/>
        </w:rPr>
        <w:t>2021—2025猴子转移数据图：</w:t>
      </w:r>
      <w:r>
        <w:rPr>
          <w:rFonts w:ascii="微软雅黑" w:hAnsi="微软雅黑" w:eastAsia="微软雅黑"/>
          <w:b w:val="0"/>
          <w:color w:val="282828"/>
          <w:sz w:val="20"/>
        </w:rPr>
        <w:t>把6591这个数字视频化；已有自制柱状图可直接使用。</w:t>
      </w:r>
    </w:p>
    <w:p>
      <w:pPr>
        <w:keepNext/>
        <w:spacing w:before="160" w:after="120"/>
      </w:pPr>
      <w:r>
        <w:rPr>
          <w:rFonts w:ascii="微软雅黑" w:hAnsi="微软雅黑" w:eastAsia="微软雅黑"/>
          <w:b/>
          <w:color w:val="181818"/>
          <w:sz w:val="25"/>
        </w:rPr>
        <w:t>推荐素材</w:t>
      </w:r>
    </w:p>
    <w:p>
      <w:pPr>
        <w:pStyle w:val="ListBullet"/>
        <w:spacing w:after="80"/>
      </w:pPr>
      <w:r>
        <w:rPr>
          <w:rFonts w:ascii="微软雅黑" w:hAnsi="微软雅黑" w:eastAsia="微软雅黑"/>
          <w:b/>
          <w:color w:val="282828"/>
          <w:sz w:val="20"/>
        </w:rPr>
        <w:t>2026 India Open猴子/鸟类问题的新闻标题或现场片段：</w:t>
      </w:r>
      <w:r>
        <w:rPr>
          <w:rFonts w:ascii="微软雅黑" w:hAnsi="微软雅黑" w:eastAsia="微软雅黑"/>
          <w:b w:val="0"/>
          <w:color w:val="282828"/>
          <w:sz w:val="20"/>
        </w:rPr>
        <w:t>帮助快速解释为什么赛事方这次如此认真。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/>
          <w:color w:val="282828"/>
          <w:sz w:val="20"/>
        </w:rPr>
        <w:t>德里城市街景、垃圾桶、餐馆后门、市场、公园：</w:t>
      </w:r>
      <w:r>
        <w:rPr>
          <w:rFonts w:ascii="微软雅黑" w:hAnsi="微软雅黑" w:eastAsia="微软雅黑"/>
          <w:b w:val="0"/>
          <w:color w:val="282828"/>
          <w:sz w:val="20"/>
        </w:rPr>
        <w:t>用于“补给地图”段落的视觉化。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/>
          <w:color w:val="282828"/>
          <w:sz w:val="20"/>
        </w:rPr>
        <w:t>2010英联邦运动会历史照片：</w:t>
      </w:r>
      <w:r>
        <w:rPr>
          <w:rFonts w:ascii="微软雅黑" w:hAnsi="微软雅黑" w:eastAsia="微软雅黑"/>
          <w:b w:val="0"/>
          <w:color w:val="282828"/>
          <w:sz w:val="20"/>
        </w:rPr>
        <w:t>时间轴切换时增强年代感。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/>
          <w:color w:val="282828"/>
          <w:sz w:val="20"/>
        </w:rPr>
        <w:t>门禁、屋顶、灯光、空调、声波等通用B-roll或图标：</w:t>
      </w:r>
      <w:r>
        <w:rPr>
          <w:rFonts w:ascii="微软雅黑" w:hAnsi="微软雅黑" w:eastAsia="微软雅黑"/>
          <w:b w:val="0"/>
          <w:color w:val="282828"/>
          <w:sz w:val="20"/>
        </w:rPr>
        <w:t>避免中段连续新闻截图。</w:t>
      </w:r>
    </w:p>
    <w:p>
      <w:pPr>
        <w:keepNext/>
        <w:spacing w:before="160" w:after="120"/>
      </w:pPr>
      <w:r>
        <w:rPr>
          <w:rFonts w:ascii="微软雅黑" w:hAnsi="微软雅黑" w:eastAsia="微软雅黑"/>
          <w:b/>
          <w:color w:val="181818"/>
          <w:sz w:val="25"/>
        </w:rPr>
        <w:t>可替代素材</w:t>
      </w:r>
    </w:p>
    <w:p>
      <w:pPr>
        <w:pStyle w:val="ListBullet"/>
        <w:spacing w:after="80"/>
      </w:pPr>
      <w:r>
        <w:rPr>
          <w:rFonts w:ascii="微软雅黑" w:hAnsi="微软雅黑" w:eastAsia="微软雅黑"/>
          <w:b/>
          <w:color w:val="282828"/>
          <w:sz w:val="20"/>
        </w:rPr>
        <w:t>找不到G20真实立牌视频时：</w:t>
      </w:r>
      <w:r>
        <w:rPr>
          <w:rFonts w:ascii="微软雅黑" w:hAnsi="微软雅黑" w:eastAsia="微软雅黑"/>
          <w:b w:val="0"/>
          <w:color w:val="282828"/>
          <w:sz w:val="20"/>
        </w:rPr>
        <w:t>使用“叶猴剪影 + 纸板支架 + 声波”自制动画，角标注明“示意”。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/>
          <w:color w:val="282828"/>
          <w:sz w:val="20"/>
        </w:rPr>
        <w:t>找不到猴语专家可授权视频时：</w:t>
      </w:r>
      <w:r>
        <w:rPr>
          <w:rFonts w:ascii="微软雅黑" w:hAnsi="微软雅黑" w:eastAsia="微软雅黑"/>
          <w:b w:val="0"/>
          <w:color w:val="282828"/>
          <w:sz w:val="20"/>
        </w:rPr>
        <w:t>使用Reuters标题截图 + 猴子/叶猴开放许可素材 + 声波动画，不伪造真人新闻现场。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/>
          <w:color w:val="282828"/>
          <w:sz w:val="20"/>
        </w:rPr>
        <w:t>找不到法院原始页面合适截图时：</w:t>
      </w:r>
      <w:r>
        <w:rPr>
          <w:rFonts w:ascii="微软雅黑" w:hAnsi="微软雅黑" w:eastAsia="微软雅黑"/>
          <w:b w:val="0"/>
          <w:color w:val="282828"/>
          <w:sz w:val="20"/>
        </w:rPr>
        <w:t>用裁判要点大字卡，标注“德里高院 2024-09-30”。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/>
          <w:color w:val="282828"/>
          <w:sz w:val="20"/>
        </w:rPr>
        <w:t>找不到城市猴群动态视频时：</w:t>
      </w:r>
      <w:r>
        <w:rPr>
          <w:rFonts w:ascii="微软雅黑" w:hAnsi="微软雅黑" w:eastAsia="微软雅黑"/>
          <w:b w:val="0"/>
          <w:color w:val="282828"/>
          <w:sz w:val="20"/>
        </w:rPr>
        <w:t>使用开放许可照片做轻推拉、局部放大与多图拼接。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color w:val="181818"/>
          <w:sz w:val="32"/>
        </w:rPr>
        <w:t>8. 素材来源</w:t>
      </w:r>
    </w:p>
    <w:p>
      <w:pPr>
        <w:spacing w:after="100" w:line="288" w:lineRule="auto"/>
      </w:pPr>
      <w:r>
        <w:rPr>
          <w:rFonts w:ascii="微软雅黑" w:hAnsi="微软雅黑" w:eastAsia="微软雅黑"/>
          <w:b w:val="0"/>
          <w:color w:val="696969"/>
          <w:sz w:val="18"/>
        </w:rPr>
        <w:t>版权原则：官方/开放许可素材优先。Reuters等新闻图片和视频仅作为选材与事实核验参考，正式发布前需确认授权；AI生成内容如使用，必须明确标注“示意图/概念图”，不得伪装新闻现场。</w:t>
      </w:r>
    </w:p>
    <w:p>
      <w:pPr>
        <w:spacing w:after="100" w:line="288" w:lineRule="auto"/>
      </w:pPr>
      <w:r>
        <w:rPr>
          <w:rFonts w:ascii="微软雅黑" w:hAnsi="微软雅黑" w:eastAsia="微软雅黑"/>
          <w:b/>
          <w:color w:val="282828"/>
          <w:sz w:val="19"/>
        </w:rPr>
        <w:t>1. Reuters｜India’s world championships organisers hire monkey whisperers（2026-08-10）｜</w:t>
      </w:r>
      <w:hyperlink r:id="rId14">
        <w:r>
          <w:rPr>
            <w:rFonts w:eastAsia="微软雅黑" w:ascii="Arial" w:hAnsi="Arial"/>
            <w:color w:val="0563C1"/>
            <w:u w:val="single"/>
            <w:sz w:val="19"/>
          </w:rPr>
          <w:t>打开来源</w:t>
        </w:r>
      </w:hyperlink>
    </w:p>
    <w:p>
      <w:pPr>
        <w:spacing w:after="80"/>
        <w:ind w:left="255"/>
      </w:pPr>
      <w:r>
        <w:rPr>
          <w:rFonts w:ascii="微软雅黑" w:hAnsi="微软雅黑" w:eastAsia="微软雅黑"/>
          <w:b w:val="0"/>
          <w:color w:val="5F5F5F"/>
          <w:sz w:val="18"/>
        </w:rPr>
        <w:t>核心事件、Zafar第三代从业、鸽子治理、赛事背景。Reuters素材发布使用需确认授权。</w:t>
      </w:r>
    </w:p>
    <w:p>
      <w:pPr>
        <w:spacing w:after="100" w:line="288" w:lineRule="auto"/>
      </w:pPr>
      <w:r>
        <w:rPr>
          <w:rFonts w:ascii="微软雅黑" w:hAnsi="微软雅黑" w:eastAsia="微软雅黑"/>
          <w:b/>
          <w:color w:val="282828"/>
          <w:sz w:val="19"/>
        </w:rPr>
        <w:t>2. Reuters｜Delhi eyes World Championship redemption…（2026-08-04）｜</w:t>
      </w:r>
      <w:hyperlink r:id="rId15">
        <w:r>
          <w:rPr>
            <w:rFonts w:eastAsia="微软雅黑" w:ascii="Arial" w:hAnsi="Arial"/>
            <w:color w:val="0563C1"/>
            <w:u w:val="single"/>
            <w:sz w:val="19"/>
          </w:rPr>
          <w:t>打开来源</w:t>
        </w:r>
      </w:hyperlink>
    </w:p>
    <w:p>
      <w:pPr>
        <w:spacing w:after="80"/>
        <w:ind w:left="255"/>
      </w:pPr>
      <w:r>
        <w:rPr>
          <w:rFonts w:ascii="微软雅黑" w:hAnsi="微软雅黑" w:eastAsia="微软雅黑"/>
          <w:b w:val="0"/>
          <w:color w:val="5F5F5F"/>
          <w:sz w:val="18"/>
        </w:rPr>
        <w:t>印度公开赛问题、场馆升级、多重门禁等。</w:t>
      </w:r>
    </w:p>
    <w:p>
      <w:pPr>
        <w:spacing w:after="100" w:line="288" w:lineRule="auto"/>
      </w:pPr>
      <w:r>
        <w:rPr>
          <w:rFonts w:ascii="微软雅黑" w:hAnsi="微软雅黑" w:eastAsia="微软雅黑"/>
          <w:b/>
          <w:color w:val="282828"/>
          <w:sz w:val="19"/>
        </w:rPr>
        <w:t>3. BWF｜BWF World Championships 2026 官方赛事页｜</w:t>
      </w:r>
      <w:hyperlink r:id="rId16">
        <w:r>
          <w:rPr>
            <w:rFonts w:eastAsia="微软雅黑" w:ascii="Arial" w:hAnsi="Arial"/>
            <w:color w:val="0563C1"/>
            <w:u w:val="single"/>
            <w:sz w:val="19"/>
          </w:rPr>
          <w:t>打开来源</w:t>
        </w:r>
      </w:hyperlink>
    </w:p>
    <w:p>
      <w:pPr>
        <w:spacing w:after="80"/>
        <w:ind w:left="255"/>
      </w:pPr>
      <w:r>
        <w:rPr>
          <w:rFonts w:ascii="微软雅黑" w:hAnsi="微软雅黑" w:eastAsia="微软雅黑"/>
          <w:b w:val="0"/>
          <w:color w:val="5F5F5F"/>
          <w:sz w:val="18"/>
        </w:rPr>
        <w:t>赛事日期17—23 August 2026、场馆信息。</w:t>
      </w:r>
    </w:p>
    <w:p>
      <w:pPr>
        <w:spacing w:after="100" w:line="288" w:lineRule="auto"/>
      </w:pPr>
      <w:r>
        <w:rPr>
          <w:rFonts w:ascii="微软雅黑" w:hAnsi="微软雅黑" w:eastAsia="微软雅黑"/>
          <w:b/>
          <w:color w:val="282828"/>
          <w:sz w:val="19"/>
        </w:rPr>
        <w:t>4. Reuters｜Delhi gets cutouts of langurs to ease menace during G20（2023-08-31）｜</w:t>
      </w:r>
      <w:hyperlink r:id="rId17">
        <w:r>
          <w:rPr>
            <w:rFonts w:eastAsia="微软雅黑" w:ascii="Arial" w:hAnsi="Arial"/>
            <w:color w:val="0563C1"/>
            <w:u w:val="single"/>
            <w:sz w:val="19"/>
          </w:rPr>
          <w:t>打开来源</w:t>
        </w:r>
      </w:hyperlink>
    </w:p>
    <w:p>
      <w:pPr>
        <w:spacing w:after="80"/>
        <w:ind w:left="255"/>
      </w:pPr>
      <w:r>
        <w:rPr>
          <w:rFonts w:ascii="微软雅黑" w:hAnsi="微软雅黑" w:eastAsia="微软雅黑"/>
          <w:b w:val="0"/>
          <w:color w:val="5F5F5F"/>
          <w:sz w:val="18"/>
        </w:rPr>
        <w:t>G20叶猴立牌及30—40名模仿人员。</w:t>
      </w:r>
    </w:p>
    <w:p>
      <w:pPr>
        <w:spacing w:after="100" w:line="288" w:lineRule="auto"/>
      </w:pPr>
      <w:r>
        <w:rPr>
          <w:rFonts w:ascii="微软雅黑" w:hAnsi="微软雅黑" w:eastAsia="微软雅黑"/>
          <w:b/>
          <w:color w:val="282828"/>
          <w:sz w:val="19"/>
        </w:rPr>
        <w:t>5. Reuters｜Monkeys run amok in India’s corridors of power（2018-12-11）｜</w:t>
      </w:r>
      <w:hyperlink r:id="rId18">
        <w:r>
          <w:rPr>
            <w:rFonts w:eastAsia="微软雅黑" w:ascii="Arial" w:hAnsi="Arial"/>
            <w:color w:val="0563C1"/>
            <w:u w:val="single"/>
            <w:sz w:val="19"/>
          </w:rPr>
          <w:t>打开来源</w:t>
        </w:r>
      </w:hyperlink>
    </w:p>
    <w:p>
      <w:pPr>
        <w:spacing w:after="80"/>
        <w:ind w:left="255"/>
      </w:pPr>
      <w:r>
        <w:rPr>
          <w:rFonts w:ascii="微软雅黑" w:hAnsi="微软雅黑" w:eastAsia="微软雅黑"/>
          <w:b w:val="0"/>
          <w:color w:val="5F5F5F"/>
          <w:sz w:val="18"/>
        </w:rPr>
        <w:t>“ape repellers”效果通常是暂时性的。</w:t>
      </w:r>
    </w:p>
    <w:p>
      <w:pPr>
        <w:spacing w:after="100" w:line="288" w:lineRule="auto"/>
      </w:pPr>
      <w:r>
        <w:rPr>
          <w:rFonts w:ascii="微软雅黑" w:hAnsi="微软雅黑" w:eastAsia="微软雅黑"/>
          <w:b/>
          <w:color w:val="282828"/>
          <w:sz w:val="19"/>
        </w:rPr>
        <w:t>6. Times of India｜Langur experts to be deployed at assembly…（2026-01）｜</w:t>
      </w:r>
      <w:hyperlink r:id="rId19">
        <w:r>
          <w:rPr>
            <w:rFonts w:eastAsia="微软雅黑" w:ascii="Arial" w:hAnsi="Arial"/>
            <w:color w:val="0563C1"/>
            <w:u w:val="single"/>
            <w:sz w:val="19"/>
          </w:rPr>
          <w:t>打开来源</w:t>
        </w:r>
      </w:hyperlink>
    </w:p>
    <w:p>
      <w:pPr>
        <w:spacing w:after="80"/>
        <w:ind w:left="255"/>
      </w:pPr>
      <w:r>
        <w:rPr>
          <w:rFonts w:ascii="微软雅黑" w:hAnsi="微软雅黑" w:eastAsia="微软雅黑"/>
          <w:b w:val="0"/>
          <w:color w:val="5F5F5F"/>
          <w:sz w:val="18"/>
        </w:rPr>
        <w:t>175万卢比预算、5+2人员、8小时班次、技术考核。</w:t>
      </w:r>
    </w:p>
    <w:p>
      <w:pPr>
        <w:spacing w:after="100" w:line="288" w:lineRule="auto"/>
      </w:pPr>
      <w:r>
        <w:rPr>
          <w:rFonts w:ascii="微软雅黑" w:hAnsi="微软雅黑" w:eastAsia="微软雅黑"/>
          <w:b/>
          <w:color w:val="282828"/>
          <w:sz w:val="19"/>
        </w:rPr>
        <w:t>7. Times of India｜6,600 monkeys shifted in five years…（2026-01）｜</w:t>
      </w:r>
      <w:hyperlink r:id="rId20">
        <w:r>
          <w:rPr>
            <w:rFonts w:eastAsia="微软雅黑" w:ascii="Arial" w:hAnsi="Arial"/>
            <w:color w:val="0563C1"/>
            <w:u w:val="single"/>
            <w:sz w:val="19"/>
          </w:rPr>
          <w:t>打开来源</w:t>
        </w:r>
      </w:hyperlink>
    </w:p>
    <w:p>
      <w:pPr>
        <w:spacing w:after="80"/>
        <w:ind w:left="255"/>
      </w:pPr>
      <w:r>
        <w:rPr>
          <w:rFonts w:ascii="微软雅黑" w:hAnsi="微软雅黑" w:eastAsia="微软雅黑"/>
          <w:b w:val="0"/>
          <w:color w:val="5F5F5F"/>
          <w:sz w:val="18"/>
        </w:rPr>
        <w:t>2021—2025累计6591只转移数据。</w:t>
      </w:r>
    </w:p>
    <w:p>
      <w:pPr>
        <w:spacing w:after="100" w:line="288" w:lineRule="auto"/>
      </w:pPr>
      <w:r>
        <w:rPr>
          <w:rFonts w:ascii="微软雅黑" w:hAnsi="微软雅黑" w:eastAsia="微软雅黑"/>
          <w:b/>
          <w:color w:val="282828"/>
          <w:sz w:val="19"/>
        </w:rPr>
        <w:t>8. SCC Online｜Delhi HC directs municipal authorities…（2024-10-05）｜</w:t>
      </w:r>
      <w:hyperlink r:id="rId21">
        <w:r>
          <w:rPr>
            <w:rFonts w:eastAsia="微软雅黑" w:ascii="Arial" w:hAnsi="Arial"/>
            <w:color w:val="0563C1"/>
            <w:u w:val="single"/>
            <w:sz w:val="19"/>
          </w:rPr>
          <w:t>打开来源</w:t>
        </w:r>
      </w:hyperlink>
    </w:p>
    <w:p>
      <w:pPr>
        <w:spacing w:after="80"/>
        <w:ind w:left="255"/>
      </w:pPr>
      <w:r>
        <w:rPr>
          <w:rFonts w:ascii="微软雅黑" w:hAnsi="微软雅黑" w:eastAsia="微软雅黑"/>
          <w:b w:val="0"/>
          <w:color w:val="5F5F5F"/>
          <w:sz w:val="18"/>
        </w:rPr>
        <w:t>德里高院关于投喂、食物依赖、人猴冲突与法律地位变化的裁判要点。</w:t>
      </w:r>
    </w:p>
    <w:p>
      <w:pPr>
        <w:spacing w:after="100" w:line="288" w:lineRule="auto"/>
      </w:pPr>
      <w:r>
        <w:rPr>
          <w:rFonts w:ascii="微软雅黑" w:hAnsi="微软雅黑" w:eastAsia="微软雅黑"/>
          <w:b/>
          <w:color w:val="282828"/>
          <w:sz w:val="19"/>
        </w:rPr>
        <w:t>9. Bangor University / The Conversation｜G20 monkey-mimic analysis（2023-09-11）｜</w:t>
      </w:r>
      <w:hyperlink r:id="rId22">
        <w:r>
          <w:rPr>
            <w:rFonts w:eastAsia="微软雅黑" w:ascii="Arial" w:hAnsi="Arial"/>
            <w:color w:val="0563C1"/>
            <w:u w:val="single"/>
            <w:sz w:val="19"/>
          </w:rPr>
          <w:t>打开来源</w:t>
        </w:r>
      </w:hyperlink>
    </w:p>
    <w:p>
      <w:pPr>
        <w:spacing w:after="80"/>
        <w:ind w:left="255"/>
      </w:pPr>
      <w:r>
        <w:rPr>
          <w:rFonts w:ascii="微软雅黑" w:hAnsi="微软雅黑" w:eastAsia="微软雅黑"/>
          <w:b w:val="0"/>
          <w:color w:val="5F5F5F"/>
          <w:sz w:val="18"/>
        </w:rPr>
        <w:t>对“叶猴与恒河猴天然死敌”说法的谨慎分析。</w:t>
      </w:r>
    </w:p>
    <w:p>
      <w:pPr>
        <w:spacing w:after="100" w:line="288" w:lineRule="auto"/>
      </w:pPr>
      <w:r>
        <w:rPr>
          <w:rFonts w:ascii="微软雅黑" w:hAnsi="微软雅黑" w:eastAsia="微软雅黑"/>
          <w:b/>
          <w:color w:val="282828"/>
          <w:sz w:val="19"/>
        </w:rPr>
        <w:t>10. Wikimedia Commons｜Hugging gray langur.jpg｜</w:t>
      </w:r>
      <w:hyperlink r:id="rId23">
        <w:r>
          <w:rPr>
            <w:rFonts w:eastAsia="微软雅黑" w:ascii="Arial" w:hAnsi="Arial"/>
            <w:color w:val="0563C1"/>
            <w:u w:val="single"/>
            <w:sz w:val="19"/>
          </w:rPr>
          <w:t>打开来源</w:t>
        </w:r>
      </w:hyperlink>
    </w:p>
    <w:p>
      <w:pPr>
        <w:spacing w:after="80"/>
        <w:ind w:left="255"/>
      </w:pPr>
      <w:r>
        <w:rPr>
          <w:rFonts w:ascii="微软雅黑" w:hAnsi="微软雅黑" w:eastAsia="微软雅黑"/>
          <w:b w:val="0"/>
          <w:color w:val="5F5F5F"/>
          <w:sz w:val="18"/>
        </w:rPr>
        <w:t>灰叶猴开放许可资料图，Akil Aki，CC BY-SA 4.0。</w:t>
      </w:r>
    </w:p>
    <w:p>
      <w:pPr>
        <w:spacing w:after="100" w:line="288" w:lineRule="auto"/>
      </w:pPr>
      <w:r>
        <w:rPr>
          <w:rFonts w:ascii="微软雅黑" w:hAnsi="微软雅黑" w:eastAsia="微软雅黑"/>
          <w:b/>
          <w:color w:val="282828"/>
          <w:sz w:val="19"/>
        </w:rPr>
        <w:t>11. Wikimedia Commons｜Indira Gandhi Indoor Stadium / 2010 CWG historical image｜</w:t>
      </w:r>
      <w:hyperlink r:id="rId24">
        <w:r>
          <w:rPr>
            <w:rFonts w:eastAsia="微软雅黑" w:ascii="Arial" w:hAnsi="Arial"/>
            <w:color w:val="0563C1"/>
            <w:u w:val="single"/>
            <w:sz w:val="19"/>
          </w:rPr>
          <w:t>打开来源</w:t>
        </w:r>
      </w:hyperlink>
    </w:p>
    <w:p>
      <w:pPr>
        <w:spacing w:after="80"/>
        <w:ind w:left="255"/>
      </w:pPr>
      <w:r>
        <w:rPr>
          <w:rFonts w:ascii="微软雅黑" w:hAnsi="微软雅黑" w:eastAsia="微软雅黑"/>
          <w:b w:val="0"/>
          <w:color w:val="5F5F5F"/>
          <w:sz w:val="18"/>
        </w:rPr>
        <w:t>场馆历史资料图，mohit_k，CC BY-SA 2.0。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color w:val="181818"/>
          <w:sz w:val="32"/>
        </w:rPr>
        <w:t>9. 微信视频号发布文案</w:t>
      </w:r>
    </w:p>
    <w:p>
      <w:pPr>
        <w:spacing w:line="312" w:lineRule="auto" w:after="160"/>
      </w:pPr>
      <w:r>
        <w:rPr>
          <w:rFonts w:ascii="微软雅黑" w:hAnsi="微软雅黑" w:eastAsia="微软雅黑"/>
          <w:b w:val="0"/>
          <w:color w:val="232323"/>
          <w:sz w:val="21"/>
        </w:rPr>
        <w:t>世界级羽毛球比赛的安保清单里，居然有一项叫“学叶猴叫”。但真正值得看的不是这个奇闻，而是新德里为什么用了十几年，仍然在和城市猴群反复拉扯：当野生动物已经成了城市邻居，光靠“赶走”就很难解决问题。</w:t>
      </w:r>
    </w:p>
    <w:p>
      <w:pPr>
        <w:spacing w:after="100" w:line="288" w:lineRule="auto"/>
      </w:pPr>
      <w:r>
        <w:rPr>
          <w:rFonts w:ascii="微软雅黑" w:hAnsi="微软雅黑" w:eastAsia="微软雅黑"/>
          <w:b w:val="0"/>
          <w:color w:val="696969"/>
          <w:sz w:val="18"/>
        </w:rPr>
        <w:t>建议话题：#羽毛球世锦赛  #新德里  #城市生态  #新闻解说（发布时根据平台热度再取舍，不堆标签）</w:t>
      </w:r>
    </w:p>
    <w:sectPr w:rsidR="00FC693F" w:rsidRPr="0006063C" w:rsidSect="00034616">
      <w:footerReference w:type="default" r:id="rId25"/>
      <w:pgSz w:w="11906" w:h="16838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828282"/>
        <w:sz w:val="16"/>
      </w:rPr>
      <w:t>短视频制作执行稿｜新德里世锦赛“猴语安保”｜2026-08-11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www.reuters.com/world/india/indias-world-championships-organisers-hire-monkey-whisperers-2026-08-10/" TargetMode="External"/><Relationship Id="rId15" Type="http://schemas.openxmlformats.org/officeDocument/2006/relationships/hyperlink" Target="https://www.reuters.com/sports/delhi-eyes-world-championship-redemption-with-no-more-bird-droppings-stray-2026-08-04/" TargetMode="External"/><Relationship Id="rId16" Type="http://schemas.openxmlformats.org/officeDocument/2006/relationships/hyperlink" Target="https://bwfbadminton.com/tournament/5601/bwf-world-championships-2026/info" TargetMode="External"/><Relationship Id="rId17" Type="http://schemas.openxmlformats.org/officeDocument/2006/relationships/hyperlink" Target="https://www.reuters.com/world/india/monkey-business-delhi-gets-cutouts-langurs-ease-menace-during-g20-2023-08-31/" TargetMode="External"/><Relationship Id="rId18" Type="http://schemas.openxmlformats.org/officeDocument/2006/relationships/hyperlink" Target="https://www.reuters.com/article/world/monkeys-run-amok-in-indias-corridors-of-power-idUSKBN1OA01M/" TargetMode="External"/><Relationship Id="rId19" Type="http://schemas.openxmlformats.org/officeDocument/2006/relationships/hyperlink" Target="https://timesofindia.indiatimes.com/city/delhi/langur-experts-to-be-deployed-at-assembly-to-fight-off-monkeys/articleshow/126276196.cms" TargetMode="External"/><Relationship Id="rId20" Type="http://schemas.openxmlformats.org/officeDocument/2006/relationships/hyperlink" Target="https://timesofindia.indiatimes.com/city/delhi/6600-monkeys-shifted-in-five-years-but-problem-persists/articleshow/126532396.cms" TargetMode="External"/><Relationship Id="rId21" Type="http://schemas.openxmlformats.org/officeDocument/2006/relationships/hyperlink" Target="https://www.scconline.com/blog/post/2024/10/05/delhi-hc-directs-municipal-authorities-prepare-implement-programme-for-dealing-with-monkey-menace/" TargetMode="External"/><Relationship Id="rId22" Type="http://schemas.openxmlformats.org/officeDocument/2006/relationships/hyperlink" Target="https://www.bangor.ac.uk/news/2023-09-11-g20-summits-plan-to-scare-off-monkeys-by-mimicking-their-natural-enemies-may-work" TargetMode="External"/><Relationship Id="rId23" Type="http://schemas.openxmlformats.org/officeDocument/2006/relationships/hyperlink" Target="https://commons.wikimedia.org/wiki/File:Hugging_gray_langur.jpg" TargetMode="External"/><Relationship Id="rId24" Type="http://schemas.openxmlformats.org/officeDocument/2006/relationships/hyperlink" Target="https://commons.wikimedia.org/wiki/File:TRIKOMITI_Chrystalleni_at_2010_Commonwealth_Games.jpg" TargetMode="Externa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印度世锦赛请人学猴叫，背后是20年的城市猴患</dc:title>
  <dc:subject>短视频制作执行稿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