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Noto Serif CJK SC" w:hAnsi="Noto Serif CJK SC" w:eastAsia="Noto Serif CJK SC"/>
          <w:b/>
          <w:color w:val="1F4E3D"/>
          <w:sz w:val="64"/>
        </w:rPr>
        <w:t>现代齐民要术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50"/>
        </w:rPr>
        <w:t>《养身卷》选题圣经</w:t>
      </w:r>
    </w:p>
    <w:p>
      <w:pPr>
        <w:jc w:val="center"/>
      </w:pPr>
      <w:r>
        <w:rPr>
          <w:rFonts w:ascii="Noto Sans CJK SC" w:hAnsi="Noto Sans CJK SC" w:eastAsia="Noto Sans CJK SC"/>
          <w:color w:val="6B7280"/>
          <w:sz w:val="28"/>
        </w:rPr>
        <w:t>普通家庭可长期执行的健康基本功</w:t>
      </w:r>
    </w:p>
    <w:p/>
    <w:p>
      <w:pPr>
        <w:pStyle w:val="BibleQuote"/>
        <w:jc w:val="center"/>
      </w:pPr>
      <w:r>
        <w:t>城市家庭的现代生活操作手册</w:t>
      </w:r>
    </w:p>
    <w:p>
      <w:pPr>
        <w:pStyle w:val="BibleQuote"/>
        <w:jc w:val="center"/>
      </w:pPr>
      <w:r>
        <w:t>衣食住行，件件有方法。</w:t>
      </w:r>
    </w:p>
    <w:p/>
    <w:p>
      <w:pPr>
        <w:jc w:val="center"/>
      </w:pPr>
      <w:r>
        <w:rPr>
          <w:rFonts w:ascii="Noto Sans CJK SC" w:hAnsi="Noto Sans CJK SC" w:eastAsia="Noto Sans CJK SC"/>
          <w:color w:val="6B7280"/>
          <w:sz w:val="20"/>
        </w:rPr>
        <w:t>内部编辑与AI动画生产手册 · 100条核心选题</w:t>
      </w:r>
    </w:p>
    <w:p>
      <w:r>
        <w:br w:type="page"/>
      </w:r>
    </w:p>
    <w:p>
      <w:pPr>
        <w:pStyle w:val="Heading1"/>
      </w:pPr>
      <w:r>
        <w:t>一、本卷战略定位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EFE4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本卷使命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不做“神奇养生”，只做能长期执行的基础健康习惯：睡眠、口腔、用眼、听力、饮水、活动、防晒、卫生、恢复、体检与就医准备。核心目标是提升健康素养和判断力，让用户知道什么是日常可做的，什么需要专业判断。</w:t>
            </w:r>
          </w:p>
        </w:tc>
      </w:tr>
    </w:tbl>
    <w:p/>
    <w:p>
      <w:pPr>
        <w:pStyle w:val="Heading2"/>
      </w:pPr>
      <w:r>
        <w:t>用户看完这一卷，应获得四种能力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会辨别：区分经验、个案、研究、指南和营销话术。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会执行：把健康建议改写成低门槛、能坚持的日常动作。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会观察：知道哪些信息值得记录，哪些变化需要专业咨询。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会设边界：不把短视频当诊断，不把一般建议套到每个人。</w:t>
      </w:r>
    </w:p>
    <w:p>
      <w:pPr>
        <w:pStyle w:val="Heading2"/>
      </w:pPr>
      <w:r>
        <w:t>内容边界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AEA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边界原则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本卷只做一般健康教育，不提供个体诊断、治疗方案或药物调整；症状、体检异常、疾病、孕产、儿童和老年特殊情况要明确专业咨询边界；所有重要健康结论优先引用权威指南。</w:t>
            </w:r>
          </w:p>
        </w:tc>
      </w:tr>
    </w:tbl>
    <w:p/>
    <w:p>
      <w:pPr>
        <w:pStyle w:val="Heading2"/>
      </w:pPr>
      <w:r>
        <w:t>证据优先级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证据链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权威医学/公共卫生指南 → 系统综述/专业共识 → 高质量研究；不得用单个网红观点替代证据。</w:t>
            </w:r>
          </w:p>
        </w:tc>
      </w:tr>
    </w:tbl>
    <w:p/>
    <w:p>
      <w:pPr>
        <w:pStyle w:val="Heading2"/>
      </w:pPr>
      <w:r>
        <w:t>即梦动画语言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2F7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视觉母语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以“人体简洁示意 + 日常行为场景 + 时间轴 + 对比动画”为主，避免恐怖化、病理化和夸张器官特效。画面要解释机制，不制造健康焦虑。</w:t>
            </w:r>
          </w:p>
        </w:tc>
      </w:tr>
    </w:tbl>
    <w:p/>
    <w:p>
      <w:pPr>
        <w:pStyle w:val="Heading1"/>
      </w:pPr>
      <w:r>
        <w:t>二、统一编辑方法：每个母题做成“五集小课程”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集序</w:t>
            </w:r>
          </w:p>
        </w:tc>
        <w:tc>
          <w:tcPr>
            <w:tcW w:type="dxa" w:w="2570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内容任务</w:t>
            </w:r>
          </w:p>
        </w:tc>
        <w:tc>
          <w:tcPr>
            <w:tcW w:type="dxa" w:w="2570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用户获得</w:t>
            </w:r>
          </w:p>
        </w:tc>
        <w:tc>
          <w:tcPr>
            <w:tcW w:type="dxa" w:w="2570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动画结构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1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误区纠正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“原来我一直把问题想简单了”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错误/正确分屏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2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原理解释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“我明白为什么了”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微观/剖面/时间轴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正确操作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“我现在就能照做”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3—5步流程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场景选择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“我知道自己适合哪种”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A/B/C决策树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维护/清单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“以后我家固定这样做”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Checklist/周期表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EFE4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核心规则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五集不是五个近义标题，而是一次完整认知迁移：先打破错误模型，再解释机制，再提供动作，再处理差异，最后沉淀成家庭规则。</w:t>
            </w:r>
          </w:p>
        </w:tc>
      </w:tr>
    </w:tbl>
    <w:p/>
    <w:p>
      <w:pPr>
        <w:pStyle w:val="Heading1"/>
      </w:pPr>
      <w:r>
        <w:t>三、本卷20个母题地图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母题ID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母题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编辑部要建立的用户能力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04-01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睡眠节律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睡眠时长、质量与规律性；固定起床时间与昼夜节律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04-02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卧室与睡眠环境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光、温度、噪音和空气；枕头/床垫的个体适配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04-03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口腔清洁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牙菌斑是主要清洁对象；刷牙时间、覆盖面与力度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04-04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牙线与牙缝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牙刷触达盲区；牙线/牙缝刷/冲牙器的工具边界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04-05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用眼与屏幕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近距离持续用眼与疲劳；距离、姿势、环境光共同作用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04-06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听力与耳机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声音强度与暴露时间共同决定负担；降噪不等于可无限增大音量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04-07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日常饮水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需求受体型、饮食、气候和活动影响；口渴/尿色等只是粗略线索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04-08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久坐与办公姿势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久坐问题不只是不标准姿势；屏幕/桌椅/输入设备匹配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04-09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步行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步数是工具不是硬指标；速度、持续时间和总活动量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04-10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力量与日常体能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成年人需要基本肌力与功能能力；力量训练并非等于健美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04-11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拉伸与活动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疼痛不是效果指标；活动度、热身、拉伸目的不同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04-12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防晒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紫外线暴露随时间、天气和场景变化；衣帽遮阳与防晒产品是组合工具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04-13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洗手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关键时点比全天频繁洗更重要；覆盖手指缝/指尖等区域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04-14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洗澡与皮肤屏障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热水、清洁剂和摩擦影响皮肤屏障；全身不必同等强度清洁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04-15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季节性呼吸卫生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咳嗽礼仪、手卫生与通风；口罩是场景化工具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04-16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通勤健康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长时间固定姿势、负重和热环境；背包重量与背负方式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04-17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压力与恢复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刷屏不等于恢复；工作-休息切换和睡眠关系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04-18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健康信息辨别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来源、证据层级和是否可验证；个案不等于因果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04-19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体检与健康记录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参考范围不是诊断线；趋势和临床背景比单个箭头更重要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04-20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就医准备与家庭健康资料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时间线、症状变化、药物/过敏史是高价值信息；检查资料按日期整理</w:t>
            </w:r>
          </w:p>
        </w:tc>
      </w:tr>
    </w:tbl>
    <w:p>
      <w:r>
        <w:br w:type="page"/>
      </w:r>
    </w:p>
    <w:p>
      <w:pPr>
        <w:pStyle w:val="Heading1"/>
      </w:pPr>
      <w:r>
        <w:t>四、标题与脚本的统一标准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EFE4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标题原则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标题必须包含一个明确生活对象 + 一个具体问题/冲突。优先“为什么/到底/什么时候/怎么选”，少用“震惊”“99%的人都错了”等焦虑式钩子。</w:t>
            </w:r>
          </w:p>
        </w:tc>
      </w:tr>
    </w:tbl>
    <w:p/>
    <w:p>
      <w:pPr>
        <w:pStyle w:val="Heading2"/>
      </w:pPr>
      <w:r>
        <w:t>60秒标准脚本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时段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编辑要求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0—3秒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问题钩子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直接出现生活矛盾，不铺背景。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3—10秒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直觉/误区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承认普通人的合理直觉，再指出它遗漏了哪个变量。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10—30秒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核心原理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只解释支撑结论所需的最少机制；动画承担“看不见过程”的可视化。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30—50秒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可执行方法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给3—5步或一个决策树，让用户今天就能改变一个动作。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50—60秒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例外与边界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说明哪些情况下答案会变化，必要时提醒查说明书/官方规则/专业人员。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片尾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品牌句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现代齐民要术｜衣食住行，件件有方法。</w:t>
            </w:r>
          </w:p>
        </w:tc>
      </w:tr>
    </w:tbl>
    <w:p/>
    <w:p>
      <w:pPr>
        <w:pStyle w:val="Heading2"/>
      </w:pPr>
      <w:r>
        <w:t>老少咸宜的表达标准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一句话只讲一个因果；专业词第一次出现必须翻成日常语言。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不把成年人内容幼儿化：可以温暖、有动画，但不要卡通卖萌式知识包装。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字幕可在静音状态独立理解；关键结论尽量控制在18—22个汉字以内。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老人看得清：大字号、高对比、少闪烁；年轻人愿意转发：逻辑紧、画面高级、没有说教感。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结论用“在……条件下”“通常”“更适合”替代无边界的“必须”“绝对”。</w:t>
      </w:r>
    </w:p>
    <w:p>
      <w:r>
        <w:br w:type="page"/>
      </w:r>
    </w:p>
    <w:p>
      <w:pPr>
        <w:pStyle w:val="Heading1"/>
      </w:pPr>
      <w:r>
        <w:t>01. 睡眠节律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睡眠节律”的判断模型。核心应围绕：睡眠时长、质量与规律性；固定起床时间与昼夜节律；周末补觉的限度与个体差异；睡前光照、活动和刺激管理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睡眠时长、质量与规律性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固定起床时间与昼夜节律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周末补觉的限度与个体差异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睡前光照、活动和刺激管理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用户在“睡眠节律”上最常见的直觉是什么？这个直觉在哪些条件下成立，在哪些条件下会失效？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睡够八小时就一定睡得好吗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先给出“常见做法”与“更合理做法”的同屏对比；让睡眠节律相关物件成为主角，3秒内出现冲突。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为什么每天起床时间比偶尔早睡更值得稳定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镜头进入睡眠节律的关键机制：用剖面、粒子、气流、温度或时间轴把不可见过程可视化。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周末补觉为什么有时越补越累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睡前一小时，哪些习惯最容易影响入睡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建立一个普通人能坚持的晚间关机流程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把“睡眠节律”拆成“对象—环境—动作—时间—维护”五个变量，找出其中最容易被忽略的一个。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权威医学/公共卫生指南 → 系统综述/专业共识 → 高质量研究；不得用单个网红观点替代证据。 本卷只做一般健康教育，不提供个体诊断、治疗方案或药物调整；症状、体检异常、疾病、孕产、儿童和老年特殊情况要明确专业咨询边界；所有重要健康结论优先引用权威指南。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地区/季节版：不同气候、温湿度或生活环境下，睡眠节律的答案如何变化？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家庭结构版：独居、两口、三口、与老人同住时，睡眠节律的流程如何简化？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器具版：哪些设备或工具真的能降低睡眠节律的时间成本，哪些只是增加维护？</w:t>
      </w:r>
    </w:p>
    <w:p>
      <w:r>
        <w:br w:type="page"/>
      </w:r>
    </w:p>
    <w:p>
      <w:pPr>
        <w:pStyle w:val="Heading1"/>
      </w:pPr>
      <w:r>
        <w:t>02. 卧室与睡眠环境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卧室与睡眠环境”的判断模型。核心应围绕：光、温度、噪音和空气；枕头/床垫的个体适配；通风与空调的环境权衡；把卧室设计成低刺激空间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光、温度、噪音和空气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枕头/床垫的个体适配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通风与空调的环境权衡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把卧室设计成低刺激空间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用户在“卧室与睡眠环境”上最常见的直觉是什么？这个直觉在哪些条件下成立，在哪些条件下会失效？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睡觉时房间太亮，会发生什么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先给出“常见做法”与“更合理做法”的同屏对比；让卧室与睡眠环境相关物件成为主角，3秒内出现冲突。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卧室太热、太冷、太闷，分别怎样影响睡眠体验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镜头进入卧室与睡眠环境的关键机制：用剖面、粒子、气流、温度或时间轴把不可见过程可视化。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睡前开窗、关窗还是开空调，怎么按环境判断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枕头高低到底应该怎么理解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把卧室改成“更容易睡”的空间，先改哪三件事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把“卧室与睡眠环境”拆成“对象—环境—动作—时间—维护”五个变量，找出其中最容易被忽略的一个。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权威医学/公共卫生指南 → 系统综述/专业共识 → 高质量研究；不得用单个网红观点替代证据。 本卷只做一般健康教育，不提供个体诊断、治疗方案或药物调整；症状、体检异常、疾病、孕产、儿童和老年特殊情况要明确专业咨询边界；所有重要健康结论优先引用权威指南。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地区/季节版：不同气候、温湿度或生活环境下，卧室与睡眠环境的答案如何变化？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家庭结构版：独居、两口、三口、与老人同住时，卧室与睡眠环境的流程如何简化？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器具版：哪些设备或工具真的能降低卧室与睡眠环境的时间成本，哪些只是增加维护？</w:t>
      </w:r>
    </w:p>
    <w:p>
      <w:r>
        <w:br w:type="page"/>
      </w:r>
    </w:p>
    <w:p>
      <w:pPr>
        <w:pStyle w:val="Heading1"/>
      </w:pPr>
      <w:r>
        <w:t>03. 口腔清洁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口腔清洁”的判断模型。核心应围绕：牙菌斑是主要清洁对象；刷牙时间、覆盖面与力度；含氟牙膏等应按权威指南表达；工具干燥和个人分开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牙菌斑是主要清洁对象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刷牙时间、覆盖面与力度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含氟牙膏等应按权威指南表达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工具干燥和个人分开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用户在“口腔清洁”上最常见的直觉是什么？这个直觉在哪些条件下成立，在哪些条件下会失效？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刷牙两分钟，到底是在刷什么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先给出“常见做法”与“更合理做法”的同屏对比；让口腔清洁相关物件成为主角，3秒内出现冲突。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牙刷沾水还是不沾水，真的有那么重要吗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镜头进入口腔清洁的关键机制：用剖面、粒子、气流、温度或时间轴把不可见过程可视化。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早上先吃饭还是先刷牙，应该怎么理解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刷牙用力越大越干净吗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一家人的口腔清洁用品怎样保持干燥和分开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把“口腔清洁”拆成“对象—环境—动作—时间—维护”五个变量，找出其中最容易被忽略的一个。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权威医学/公共卫生指南 → 系统综述/专业共识 → 高质量研究；不得用单个网红观点替代证据。 本卷只做一般健康教育，不提供个体诊断、治疗方案或药物调整；症状、体检异常、疾病、孕产、儿童和老年特殊情况要明确专业咨询边界；所有重要健康结论优先引用权威指南。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地区/季节版：不同气候、温湿度或生活环境下，口腔清洁的答案如何变化？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家庭结构版：独居、两口、三口、与老人同住时，口腔清洁的流程如何简化？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器具版：哪些设备或工具真的能降低口腔清洁的时间成本，哪些只是增加维护？</w:t>
      </w:r>
    </w:p>
    <w:p>
      <w:r>
        <w:br w:type="page"/>
      </w:r>
    </w:p>
    <w:p>
      <w:pPr>
        <w:pStyle w:val="Heading1"/>
      </w:pPr>
      <w:r>
        <w:t>04. 牙线与牙缝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牙线与牙缝”的判断模型。核心应围绕：牙刷触达盲区；牙线/牙缝刷/冲牙器的工具边界；出血不等于简单停用；建立固定牙缝清洁流程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牙刷触达盲区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牙线/牙缝刷/冲牙器的工具边界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出血不等于简单停用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建立固定牙缝清洁流程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用户在“牙线与牙缝”上最常见的直觉是什么？这个直觉在哪些条件下成立，在哪些条件下会失效？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刷牙为什么刷不到所有地方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先给出“常见做法”与“更合理做法”的同屏对比；让牙线与牙缝相关物件成为主角，3秒内出现冲突。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牙线、牙缝刷、冲牙器分别解决什么问题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镜头进入牙线与牙缝的关键机制：用剖面、粒子、气流、温度或时间轴把不可见过程可视化。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牙线为什么不是“有东西塞牙才用”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牙龈出血时，为什么不能只靠停用清洁工具解决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建立每天一次牙缝清洁习惯，怎样最容易坚持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把“牙线与牙缝”拆成“对象—环境—动作—时间—维护”五个变量，找出其中最容易被忽略的一个。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权威医学/公共卫生指南 → 系统综述/专业共识 → 高质量研究；不得用单个网红观点替代证据。 本卷只做一般健康教育，不提供个体诊断、治疗方案或药物调整；症状、体检异常、疾病、孕产、儿童和老年特殊情况要明确专业咨询边界；所有重要健康结论优先引用权威指南。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地区/季节版：不同气候、温湿度或生活环境下，牙线与牙缝的答案如何变化？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家庭结构版：独居、两口、三口、与老人同住时，牙线与牙缝的流程如何简化？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器具版：哪些设备或工具真的能降低牙线与牙缝的时间成本，哪些只是增加维护？</w:t>
      </w:r>
    </w:p>
    <w:p>
      <w:r>
        <w:br w:type="page"/>
      </w:r>
    </w:p>
    <w:p>
      <w:pPr>
        <w:pStyle w:val="Heading1"/>
      </w:pPr>
      <w:r>
        <w:t>05. 用眼与屏幕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用眼与屏幕”的判断模型。核心应围绕：近距离持续用眼与疲劳；距离、姿势、环境光共同作用；规律远眺/休息而非迷信单一数字；儿童/视力异常需专业评估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近距离持续用眼与疲劳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距离、姿势、环境光共同作用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规律远眺/休息而非迷信单一数字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儿童/视力异常需专业评估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用户在“用眼与屏幕”上最常见的直觉是什么？这个直觉在哪些条件下成立，在哪些条件下会失效？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眼睛累，不一定只是屏幕太亮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先给出“常见做法”与“更合理做法”的同屏对比；让用眼与屏幕相关物件成为主角，3秒内出现冲突。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看手机多久应该让眼睛休息一下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镜头进入用眼与屏幕的关键机制：用剖面、粒子、气流、温度或时间轴把不可见过程可视化。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屏幕离眼睛多远，核心其实是视角和姿势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晚上关灯看手机为什么更容易不舒服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工作和学习桌面怎样摆，能减少反复低头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把“用眼与屏幕”拆成“对象—环境—动作—时间—维护”五个变量，找出其中最容易被忽略的一个。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权威医学/公共卫生指南 → 系统综述/专业共识 → 高质量研究；不得用单个网红观点替代证据。 本卷只做一般健康教育，不提供个体诊断、治疗方案或药物调整；症状、体检异常、疾病、孕产、儿童和老年特殊情况要明确专业咨询边界；所有重要健康结论优先引用权威指南。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地区/季节版：不同气候、温湿度或生活环境下，用眼与屏幕的答案如何变化？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家庭结构版：独居、两口、三口、与老人同住时，用眼与屏幕的流程如何简化？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器具版：哪些设备或工具真的能降低用眼与屏幕的时间成本，哪些只是增加维护？</w:t>
      </w:r>
    </w:p>
    <w:p>
      <w:r>
        <w:br w:type="page"/>
      </w:r>
    </w:p>
    <w:p>
      <w:pPr>
        <w:pStyle w:val="Heading1"/>
      </w:pPr>
      <w:r>
        <w:t>06. 听力与耳机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听力与耳机”的判断模型。核心应围绕：声音强度与暴露时间共同决定负担；降噪不等于可无限增大音量；通勤环境安全；耳机清洁和佩戴舒适度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声音强度与暴露时间共同决定负担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降噪不等于可无限增大音量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通勤环境安全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耳机清洁和佩戴舒适度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用户在“听力与耳机”上最常见的直觉是什么？这个直觉在哪些条件下成立，在哪些条件下会失效？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耳机声音不算大，为什么戴久了还是累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先给出“常见做法”与“更合理做法”的同屏对比；让听力与耳机相关物件成为主角，3秒内出现冲突。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降噪耳机是不是就能随便调大音量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镜头进入听力与耳机的关键机制：用剖面、粒子、气流、温度或时间轴把不可见过程可视化。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通勤时怎样兼顾听清楚和环境安全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耳机需要清洁吗，应该关注哪些部位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保护听力最实用的办法：同时管音量和时间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把“听力与耳机”拆成“对象—环境—动作—时间—维护”五个变量，找出其中最容易被忽略的一个。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权威医学/公共卫生指南 → 系统综述/专业共识 → 高质量研究；不得用单个网红观点替代证据。 本卷只做一般健康教育，不提供个体诊断、治疗方案或药物调整；症状、体检异常、疾病、孕产、儿童和老年特殊情况要明确专业咨询边界；所有重要健康结论优先引用权威指南。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地区/季节版：不同气候、温湿度或生活环境下，听力与耳机的答案如何变化？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家庭结构版：独居、两口、三口、与老人同住时，听力与耳机的流程如何简化？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器具版：哪些设备或工具真的能降低听力与耳机的时间成本，哪些只是增加维护？</w:t>
      </w:r>
    </w:p>
    <w:p>
      <w:r>
        <w:br w:type="page"/>
      </w:r>
    </w:p>
    <w:p>
      <w:pPr>
        <w:pStyle w:val="Heading1"/>
      </w:pPr>
      <w:r>
        <w:t>07. 日常饮水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日常饮水”的判断模型。核心应围绕：需求受体型、饮食、气候和活动影响；口渴/尿色等只是粗略线索；茶咖啡汤等液体的合理理解；特殊疾病人群需遵医嘱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需求受体型、饮食、气候和活动影响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口渴/尿色等只是粗略线索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茶咖啡汤等液体的合理理解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特殊疾病人群需遵医嘱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用户在“日常饮水”上最常见的直觉是什么？这个直觉在哪些条件下成立，在哪些条件下会失效？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每天一定要喝八杯水吗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先给出“常见做法”与“更合理做法”的同屏对比；让日常饮水相关物件成为主角，3秒内出现冲突。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口渴才喝水，够不够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镜头进入日常饮水的关键机制：用剖面、粒子、气流、温度或时间轴把不可见过程可视化。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咖啡、茶、汤算不算一天的水分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运动、炎热、空调房，饮水需求为什么不同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怎样用尿色、口渴和活动量做简单自我观察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把“日常饮水”拆成“对象—环境—动作—时间—维护”五个变量，找出其中最容易被忽略的一个。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权威医学/公共卫生指南 → 系统综述/专业共识 → 高质量研究；不得用单个网红观点替代证据。 本卷只做一般健康教育，不提供个体诊断、治疗方案或药物调整；症状、体检异常、疾病、孕产、儿童和老年特殊情况要明确专业咨询边界；所有重要健康结论优先引用权威指南。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地区/季节版：不同气候、温湿度或生活环境下，日常饮水的答案如何变化？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家庭结构版：独居、两口、三口、与老人同住时，日常饮水的流程如何简化？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器具版：哪些设备或工具真的能降低日常饮水的时间成本，哪些只是增加维护？</w:t>
      </w:r>
    </w:p>
    <w:p>
      <w:r>
        <w:br w:type="page"/>
      </w:r>
    </w:p>
    <w:p>
      <w:pPr>
        <w:pStyle w:val="Heading1"/>
      </w:pPr>
      <w:r>
        <w:t>08. 久坐与办公姿势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久坐与办公姿势”的判断模型。核心应围绕：久坐问题不只是不标准姿势；屏幕/桌椅/输入设备匹配；频繁改变姿势比追求完美姿势更现实；用短时活动打断久坐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久坐问题不只是不标准姿势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屏幕/桌椅/输入设备匹配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频繁改变姿势比追求完美姿势更现实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用短时活动打断久坐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用户在“久坐与办公姿势”上最常见的直觉是什么？这个直觉在哪些条件下成立，在哪些条件下会失效？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坐得很直为什么也可能累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先给出“常见做法”与“更合理做法”的同屏对比；让久坐与办公姿势相关物件成为主角，3秒内出现冲突。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久坐真正的问题，不只是姿势不好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镜头进入久坐与办公姿势的关键机制：用剖面、粒子、气流、温度或时间轴把不可见过程可视化。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电脑屏幕、桌子、椅子怎样调整得更顺手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每小时站起来一次，到底做什么最简单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办公室最值得改的不是“完美坐姿”，而是增加变化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把“久坐与办公姿势”拆成“对象—环境—动作—时间—维护”五个变量，找出其中最容易被忽略的一个。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权威医学/公共卫生指南 → 系统综述/专业共识 → 高质量研究；不得用单个网红观点替代证据。 本卷只做一般健康教育，不提供个体诊断、治疗方案或药物调整；症状、体检异常、疾病、孕产、儿童和老年特殊情况要明确专业咨询边界；所有重要健康结论优先引用权威指南。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地区/季节版：不同气候、温湿度或生活环境下，久坐与办公姿势的答案如何变化？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家庭结构版：独居、两口、三口、与老人同住时，久坐与办公姿势的流程如何简化？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器具版：哪些设备或工具真的能降低久坐与办公姿势的时间成本，哪些只是增加维护？</w:t>
      </w:r>
    </w:p>
    <w:p>
      <w:r>
        <w:br w:type="page"/>
      </w:r>
    </w:p>
    <w:p>
      <w:pPr>
        <w:pStyle w:val="Heading1"/>
      </w:pPr>
      <w:r>
        <w:t>09. 步行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步行”的判断模型。核心应围绕：步数是工具不是硬指标；速度、持续时间和总活动量；饭后步行的舒适度与安全；用通勤增加自然活动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步数是工具不是硬指标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速度、持续时间和总活动量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饭后步行的舒适度与安全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用通勤增加自然活动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用户在“步行”上最常见的直觉是什么？这个直觉在哪些条件下成立，在哪些条件下会失效？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每天一万步是必须的吗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先给出“常见做法”与“更合理做法”的同屏对比；让步行相关物件成为主角，3秒内出现冲突。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走得快和走得多，效果为什么不完全一样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镜头进入步行的关键机制：用剖面、粒子、气流、温度或时间轴把不可见过程可视化。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饭后走一走，应该怎么安排才舒服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通勤怎样多出20分钟自然步行，而不是硬凑步数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一双适合日常走路的鞋，应该看什么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把“步行”拆成“对象—环境—动作—时间—维护”五个变量，找出其中最容易被忽略的一个。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权威医学/公共卫生指南 → 系统综述/专业共识 → 高质量研究；不得用单个网红观点替代证据。 本卷只做一般健康教育，不提供个体诊断、治疗方案或药物调整；症状、体检异常、疾病、孕产、儿童和老年特殊情况要明确专业咨询边界；所有重要健康结论优先引用权威指南。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地区/季节版：不同气候、温湿度或生活环境下，步行的答案如何变化？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家庭结构版：独居、两口、三口、与老人同住时，步行的流程如何简化？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器具版：哪些设备或工具真的能降低步行的时间成本，哪些只是增加维护？</w:t>
      </w:r>
    </w:p>
    <w:p>
      <w:r>
        <w:br w:type="page"/>
      </w:r>
    </w:p>
    <w:p>
      <w:pPr>
        <w:pStyle w:val="Heading1"/>
      </w:pPr>
      <w:r>
        <w:t>10. 力量与日常体能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力量与日常体能”的判断模型。核心应围绕：成年人需要基本肌力与功能能力；力量训练并非等于健美；动作质量、渐进和恢复；慢病/疼痛人群需专业指导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成年人需要基本肌力与功能能力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力量训练并非等于健美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动作质量、渐进和恢复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慢病/疼痛人群需专业指导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用户在“力量与日常体能”上最常见的直觉是什么？这个直觉在哪些条件下成立，在哪些条件下会失效？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为什么成年人不应该只做有氧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先给出“常见做法”与“更合理做法”的同屏对比；让力量与日常体能相关物件成为主角，3秒内出现冲突。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力量训练不等于练成大块肌肉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镜头进入力量与日常体能的关键机制：用剖面、粒子、气流、温度或时间轴把不可见过程可视化。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日常起身、提物、爬楼，背后需要哪些基础能力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没有健身房，也能怎样安排温和的基础力量活动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开始运动最重要的不是强度，而是能不能持续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把“力量与日常体能”拆成“对象—环境—动作—时间—维护”五个变量，找出其中最容易被忽略的一个。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权威医学/公共卫生指南 → 系统综述/专业共识 → 高质量研究；不得用单个网红观点替代证据。 本卷只做一般健康教育，不提供个体诊断、治疗方案或药物调整；症状、体检异常、疾病、孕产、儿童和老年特殊情况要明确专业咨询边界；所有重要健康结论优先引用权威指南。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地区/季节版：不同气候、温湿度或生活环境下，力量与日常体能的答案如何变化？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家庭结构版：独居、两口、三口、与老人同住时，力量与日常体能的流程如何简化？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器具版：哪些设备或工具真的能降低力量与日常体能的时间成本，哪些只是增加维护？</w:t>
      </w:r>
    </w:p>
    <w:p>
      <w:r>
        <w:br w:type="page"/>
      </w:r>
    </w:p>
    <w:p>
      <w:pPr>
        <w:pStyle w:val="Heading1"/>
      </w:pPr>
      <w:r>
        <w:t>11. 拉伸与活动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拉伸与活动”的判断模型。核心应围绕：疼痛不是效果指标；活动度、热身、拉伸目的不同；久坐后先活动再针对性拉伸；避免承诺“一个动作解决所有问题”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疼痛不是效果指标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活动度、热身、拉伸目的不同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久坐后先活动再针对性拉伸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避免承诺“一个动作解决所有问题”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用户在“拉伸与活动”上最常见的直觉是什么？这个直觉在哪些条件下成立，在哪些条件下会失效？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拉伸是不是越疼越有效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先给出“常见做法”与“更合理做法”的同屏对比；让拉伸与活动相关物件成为主角，3秒内出现冲突。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久坐后最需要的是拉伸，还是先活动起来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镜头进入拉伸与活动的关键机制：用剖面、粒子、气流、温度或时间轴把不可见过程可视化。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运动前和运动后，活动方式为什么不一样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颈肩紧就一直揉，为什么可能只解决一会儿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每天五分钟活动，怎样按身体部位轮换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把“拉伸与活动”拆成“对象—环境—动作—时间—维护”五个变量，找出其中最容易被忽略的一个。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权威医学/公共卫生指南 → 系统综述/专业共识 → 高质量研究；不得用单个网红观点替代证据。 本卷只做一般健康教育，不提供个体诊断、治疗方案或药物调整；症状、体检异常、疾病、孕产、儿童和老年特殊情况要明确专业咨询边界；所有重要健康结论优先引用权威指南。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地区/季节版：不同气候、温湿度或生活环境下，拉伸与活动的答案如何变化？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家庭结构版：独居、两口、三口、与老人同住时，拉伸与活动的流程如何简化？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器具版：哪些设备或工具真的能降低拉伸与活动的时间成本，哪些只是增加维护？</w:t>
      </w:r>
    </w:p>
    <w:p>
      <w:r>
        <w:br w:type="page"/>
      </w:r>
    </w:p>
    <w:p>
      <w:pPr>
        <w:pStyle w:val="Heading1"/>
      </w:pPr>
      <w:r>
        <w:t>12. 防晒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防晒”的判断模型。核心应围绕：紫外线暴露随时间、天气和场景变化；衣帽遮阳与防晒产品是组合工具；用量和补涂决定实际效果；通勤与户外应分场景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紫外线暴露随时间、天气和场景变化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衣帽遮阳与防晒产品是组合工具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用量和补涂决定实际效果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通勤与户外应分场景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用户在“防晒”上最常见的直觉是什么？这个直觉在哪些条件下成立，在哪些条件下会失效？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阴天到底需不需要防晒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先给出“常见做法”与“更合理做法”的同屏对比；让防晒相关物件成为主角，3秒内出现冲突。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防晒霜的数字到底表示什么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镜头进入防晒的关键机制：用剖面、粒子、气流、温度或时间轴把不可见过程可视化。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打伞、帽子、衣物和防晒霜怎样一起用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防晒霜一次涂多少，为什么很多人实际涂得太少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上班通勤和户外旅行，防晒策略为什么不同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把“防晒”拆成“对象—环境—动作—时间—维护”五个变量，找出其中最容易被忽略的一个。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权威医学/公共卫生指南 → 系统综述/专业共识 → 高质量研究；不得用单个网红观点替代证据。 本卷只做一般健康教育，不提供个体诊断、治疗方案或药物调整；症状、体检异常、疾病、孕产、儿童和老年特殊情况要明确专业咨询边界；所有重要健康结论优先引用权威指南。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地区/季节版：不同气候、温湿度或生活环境下，防晒的答案如何变化？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家庭结构版：独居、两口、三口、与老人同住时，防晒的流程如何简化？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器具版：哪些设备或工具真的能降低防晒的时间成本，哪些只是增加维护？</w:t>
      </w:r>
    </w:p>
    <w:p>
      <w:r>
        <w:br w:type="page"/>
      </w:r>
    </w:p>
    <w:p>
      <w:pPr>
        <w:pStyle w:val="Heading1"/>
      </w:pPr>
      <w:r>
        <w:t>13. 洗手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洗手”的判断模型。核心应围绕：关键时点比全天频繁洗更重要；覆盖手指缝/指尖等区域；皂液和流水的基本作用；频繁清洁后的皮肤保护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关键时点比全天频繁洗更重要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覆盖手指缝/指尖等区域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皂液和流水的基本作用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频繁清洁后的皮肤保护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用户在“洗手”上最常见的直觉是什么？这个直觉在哪些条件下成立，在哪些条件下会失效？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洗手到底要洗哪些地方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先给出“常见做法”与“更合理做法”的同屏对比；让洗手相关物件成为主角，3秒内出现冲突。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只用清水冲一下，能解决多少问题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镜头进入洗手的关键机制：用剖面、粒子、气流、温度或时间轴把不可见过程可视化。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什么时候最值得认真洗手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洗手液是不是泡沫越多越干净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频繁洗手后皮肤干，怎样兼顾清洁和皮肤舒适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把“洗手”拆成“对象—环境—动作—时间—维护”五个变量，找出其中最容易被忽略的一个。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权威医学/公共卫生指南 → 系统综述/专业共识 → 高质量研究；不得用单个网红观点替代证据。 本卷只做一般健康教育，不提供个体诊断、治疗方案或药物调整；症状、体检异常、疾病、孕产、儿童和老年特殊情况要明确专业咨询边界；所有重要健康结论优先引用权威指南。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地区/季节版：不同气候、温湿度或生活环境下，洗手的答案如何变化？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家庭结构版：独居、两口、三口、与老人同住时，洗手的流程如何简化？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器具版：哪些设备或工具真的能降低洗手的时间成本，哪些只是增加维护？</w:t>
      </w:r>
    </w:p>
    <w:p>
      <w:r>
        <w:br w:type="page"/>
      </w:r>
    </w:p>
    <w:p>
      <w:pPr>
        <w:pStyle w:val="Heading1"/>
      </w:pPr>
      <w:r>
        <w:t>14. 洗澡与皮肤屏障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洗澡与皮肤屏障”的判断模型。核心应围绕：热水、清洁剂和摩擦影响皮肤屏障；全身不必同等强度清洁；季节和皮肤类型差异；异常皮肤症状需专业判断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热水、清洁剂和摩擦影响皮肤屏障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全身不必同等强度清洁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季节和皮肤类型差异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异常皮肤症状需专业判断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用户在“洗澡与皮肤屏障”上最常见的直觉是什么？这个直觉在哪些条件下成立，在哪些条件下会失效？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每天洗澡一定要全身用沐浴露吗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先给出“常见做法”与“更合理做法”的同屏对比；让洗澡与皮肤屏障相关物件成为主角，3秒内出现冲突。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洗澡水越热越舒服，皮肤为什么可能越干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镜头进入洗澡与皮肤屏障的关键机制：用剖面、粒子、气流、温度或时间轴把不可见过程可视化。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搓澡搓出很多“泥”，就代表更干净吗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秋冬洗澡和夏天洗澡，重点为什么不同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洗完澡什么时候涂保湿更省事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把“洗澡与皮肤屏障”拆成“对象—环境—动作—时间—维护”五个变量，找出其中最容易被忽略的一个。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权威医学/公共卫生指南 → 系统综述/专业共识 → 高质量研究；不得用单个网红观点替代证据。 本卷只做一般健康教育，不提供个体诊断、治疗方案或药物调整；症状、体检异常、疾病、孕产、儿童和老年特殊情况要明确专业咨询边界；所有重要健康结论优先引用权威指南。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地区/季节版：不同气候、温湿度或生活环境下，洗澡与皮肤屏障的答案如何变化？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家庭结构版：独居、两口、三口、与老人同住时，洗澡与皮肤屏障的流程如何简化？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器具版：哪些设备或工具真的能降低洗澡与皮肤屏障的时间成本，哪些只是增加维护？</w:t>
      </w:r>
    </w:p>
    <w:p>
      <w:r>
        <w:br w:type="page"/>
      </w:r>
    </w:p>
    <w:p>
      <w:pPr>
        <w:pStyle w:val="Heading1"/>
      </w:pPr>
      <w:r>
        <w:t>15. 季节性呼吸卫生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季节性呼吸卫生”的判断模型。核心应围绕：咳嗽礼仪、手卫生与通风；口罩是场景化工具；不需要回家后全身过度消毒；流行季按官方建议调整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咳嗽礼仪、手卫生与通风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口罩是场景化工具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不需要回家后全身过度消毒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流行季按官方建议调整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用户在“季节性呼吸卫生”上最常见的直觉是什么？这个直觉在哪些条件下成立，在哪些条件下会失效？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咳嗽或打喷嚏时，怎样减少影响别人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先给出“常见做法”与“更合理做法”的同屏对比；让季节性呼吸卫生相关物件成为主角，3秒内出现冲突。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公共场所戴口罩，什么时候更有意义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镜头进入季节性呼吸卫生的关键机制：用剖面、粒子、气流、温度或时间轴把不可见过程可视化。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回家后第一件事需要全身消毒吗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室内多人活动时，为什么通风很重要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流感季家庭卫生习惯，哪些值得加强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把“季节性呼吸卫生”拆成“对象—环境—动作—时间—维护”五个变量，找出其中最容易被忽略的一个。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权威医学/公共卫生指南 → 系统综述/专业共识 → 高质量研究；不得用单个网红观点替代证据。 本卷只做一般健康教育，不提供个体诊断、治疗方案或药物调整；症状、体检异常、疾病、孕产、儿童和老年特殊情况要明确专业咨询边界；所有重要健康结论优先引用权威指南。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地区/季节版：不同气候、温湿度或生活环境下，季节性呼吸卫生的答案如何变化？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家庭结构版：独居、两口、三口、与老人同住时，季节性呼吸卫生的流程如何简化？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器具版：哪些设备或工具真的能降低季节性呼吸卫生的时间成本，哪些只是增加维护？</w:t>
      </w:r>
    </w:p>
    <w:p>
      <w:r>
        <w:br w:type="page"/>
      </w:r>
    </w:p>
    <w:p>
      <w:pPr>
        <w:pStyle w:val="Heading1"/>
      </w:pPr>
      <w:r>
        <w:t>16. 通勤健康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通勤健康”的判断模型。核心应围绕：长时间固定姿势、负重和热环境；背包重量与背负方式；站坐交替和步行机会；高温/拥挤环境风险管理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长时间固定姿势、负重和热环境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背包重量与背负方式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站坐交替和步行机会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高温/拥挤环境风险管理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用户在“通勤健康”上最常见的直觉是什么？这个直觉在哪些条件下成立，在哪些条件下会失效？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每天通勤很累，问题可能不只在路远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先给出“常见做法”与“更合理做法”的同屏对比；让通勤健康相关物件成为主角，3秒内出现冲突。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背包太重，为什么会让一整天都不舒服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镜头进入通勤健康的关键机制：用剖面、粒子、气流、温度或时间轴把不可见过程可视化。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站地铁、坐公交，怎样减少长时间固定姿势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夏天通勤怎样减少过热和脱水风险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把通勤变成恢复时间，而不是额外消耗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把“通勤健康”拆成“对象—环境—动作—时间—维护”五个变量，找出其中最容易被忽略的一个。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权威医学/公共卫生指南 → 系统综述/专业共识 → 高质量研究；不得用单个网红观点替代证据。 本卷只做一般健康教育，不提供个体诊断、治疗方案或药物调整；症状、体检异常、疾病、孕产、儿童和老年特殊情况要明确专业咨询边界；所有重要健康结论优先引用权威指南。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地区/季节版：不同气候、温湿度或生活环境下，通勤健康的答案如何变化？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家庭结构版：独居、两口、三口、与老人同住时，通勤健康的流程如何简化？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器具版：哪些设备或工具真的能降低通勤健康的时间成本，哪些只是增加维护？</w:t>
      </w:r>
    </w:p>
    <w:p>
      <w:r>
        <w:br w:type="page"/>
      </w:r>
    </w:p>
    <w:p>
      <w:pPr>
        <w:pStyle w:val="Heading1"/>
      </w:pPr>
      <w:r>
        <w:t>17. 压力与恢复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压力与恢复”的判断模型。核心应围绕：刷屏不等于恢复；工作-休息切换和睡眠关系；短休息、运动、社交等多种恢复方式；持续严重困扰应寻求专业支持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刷屏不等于恢复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工作-休息切换和睡眠关系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短休息、运动、社交等多种恢复方式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持续严重困扰应寻求专业支持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用户在“压力与恢复”上最常见的直觉是什么？这个直觉在哪些条件下成立，在哪些条件下会失效？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休息不等于一直刷手机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先给出“常见做法”与“更合理做法”的同屏对比；让压力与恢复相关物件成为主角，3秒内出现冲突。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为什么越累的时候越容易报复性熬夜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镜头进入压力与恢复的关键机制：用剖面、粒子、气流、温度或时间轴把不可见过程可视化。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一天里怎样插入真正的短休息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工作结束后，大脑为什么需要一个切换仪式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周末怎么休息，才能不是“躺两天还是累”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把“压力与恢复”拆成“对象—环境—动作—时间—维护”五个变量，找出其中最容易被忽略的一个。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权威医学/公共卫生指南 → 系统综述/专业共识 → 高质量研究；不得用单个网红观点替代证据。 本卷只做一般健康教育，不提供个体诊断、治疗方案或药物调整；症状、体检异常、疾病、孕产、儿童和老年特殊情况要明确专业咨询边界；所有重要健康结论优先引用权威指南。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地区/季节版：不同气候、温湿度或生活环境下，压力与恢复的答案如何变化？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家庭结构版：独居、两口、三口、与老人同住时，压力与恢复的流程如何简化？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器具版：哪些设备或工具真的能降低压力与恢复的时间成本，哪些只是增加维护？</w:t>
      </w:r>
    </w:p>
    <w:p>
      <w:r>
        <w:br w:type="page"/>
      </w:r>
    </w:p>
    <w:p>
      <w:pPr>
        <w:pStyle w:val="Heading1"/>
      </w:pPr>
      <w:r>
        <w:t>18. 健康信息辨别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健康信息辨别”的判断模型。核心应围绕：来源、证据层级和是否可验证；个案不等于因果；模糊健康词和绝对承诺是风险信号；把“不确定”说清楚本身是专业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来源、证据层级和是否可验证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个案不等于因果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模糊健康词和绝对承诺是风险信号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把“不确定”说清楚本身是专业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用户在“健康信息辨别”上最常见的直觉是什么？这个直觉在哪些条件下成立，在哪些条件下会失效？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看到“专家说”三个字，先别急着信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先给出“常见做法”与“更合理做法”的同屏对比；让健康信息辨别相关物件成为主角，3秒内出现冲突。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一条健康视频靠不靠谱，先看证据来自哪里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镜头进入健康信息辨别的关键机制：用剖面、粒子、气流、温度或时间轴把不可见过程可视化。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个案、经验、研究、指南，证据分量为什么不同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“天然”“排毒”“增强免疫力”为什么要特别警惕模糊表述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建立家庭健康信息原则：不转发没来源的结论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把“健康信息辨别”拆成“对象—环境—动作—时间—维护”五个变量，找出其中最容易被忽略的一个。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权威医学/公共卫生指南 → 系统综述/专业共识 → 高质量研究；不得用单个网红观点替代证据。 本卷只做一般健康教育，不提供个体诊断、治疗方案或药物调整；症状、体检异常、疾病、孕产、儿童和老年特殊情况要明确专业咨询边界；所有重要健康结论优先引用权威指南。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地区/季节版：不同气候、温湿度或生活环境下，健康信息辨别的答案如何变化？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家庭结构版：独居、两口、三口、与老人同住时，健康信息辨别的流程如何简化？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器具版：哪些设备或工具真的能降低健康信息辨别的时间成本，哪些只是增加维护？</w:t>
      </w:r>
    </w:p>
    <w:p>
      <w:r>
        <w:br w:type="page"/>
      </w:r>
    </w:p>
    <w:p>
      <w:pPr>
        <w:pStyle w:val="Heading1"/>
      </w:pPr>
      <w:r>
        <w:t>19. 体检与健康记录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体检与健康记录”的判断模型。核心应围绕：参考范围不是诊断线；趋势和临床背景比单个箭头更重要；保存历年资料和问题清单；异常结果交给合格专业人员解释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参考范围不是诊断线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趋势和临床背景比单个箭头更重要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保存历年资料和问题清单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异常结果交给合格专业人员解释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用户在“体检与健康记录”上最常见的直觉是什么？这个直觉在哪些条件下成立，在哪些条件下会失效？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体检前一天，哪些准备值得提前确认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先给出“常见做法”与“更合理做法”的同屏对比；让体检与健康记录相关物件成为主角，3秒内出现冲突。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体检报告出现箭头，就一定代表生病了吗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镜头进入体检与健康记录的关键机制：用剖面、粒子、气流、温度或时间轴把不可见过程可视化。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为什么同一个指标要结合年龄、状态和参考范围理解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每年体检资料怎样保存，才能看出变化趋势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看不懂体检结果时，怎样准备问题去咨询专业人员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把“体检与健康记录”拆成“对象—环境—动作—时间—维护”五个变量，找出其中最容易被忽略的一个。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权威医学/公共卫生指南 → 系统综述/专业共识 → 高质量研究；不得用单个网红观点替代证据。 本卷只做一般健康教育，不提供个体诊断、治疗方案或药物调整；症状、体检异常、疾病、孕产、儿童和老年特殊情况要明确专业咨询边界；所有重要健康结论优先引用权威指南。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地区/季节版：不同气候、温湿度或生活环境下，体检与健康记录的答案如何变化？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家庭结构版：独居、两口、三口、与老人同住时，体检与健康记录的流程如何简化？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器具版：哪些设备或工具真的能降低体检与健康记录的时间成本，哪些只是增加维护？</w:t>
      </w:r>
    </w:p>
    <w:p>
      <w:r>
        <w:br w:type="page"/>
      </w:r>
    </w:p>
    <w:p>
      <w:pPr>
        <w:pStyle w:val="Heading1"/>
      </w:pPr>
      <w:r>
        <w:t>20. 就医准备与家庭健康资料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就医准备与家庭健康资料”的判断模型。核心应围绕：时间线、症状变化、药物/过敏史是高价值信息；检查资料按日期整理；陪诊重在记录与补充事实；不替医生做诊断结论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时间线、症状变化、药物/过敏史是高价值信息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检查资料按日期整理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陪诊重在记录与补充事实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不替医生做诊断结论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用户在“就医准备与家庭健康资料”上最常见的直觉是什么？这个直觉在哪些条件下成立，在哪些条件下会失效？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去看医生前，先把这几件事写下来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先给出“常见做法”与“更合理做法”的同屏对比；让就医准备与家庭健康资料相关物件成为主角，3秒内出现冲突。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为什么“哪里不舒服”最好说清开始时间和变化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镜头进入就医准备与家庭健康资料的关键机制：用剖面、粒子、气流、温度或时间轴把不可见过程可视化。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既往检查、过敏信息、用药清单为什么值得统一保存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陪家人就医，怎样帮忙记录而不是替对方下结论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建立一个家庭健康资料夹，需要放哪些信息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把“就医准备与家庭健康资料”拆成“对象—环境—动作—时间—维护”五个变量，找出其中最容易被忽略的一个。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权威医学/公共卫生指南 → 系统综述/专业共识 → 高质量研究；不得用单个网红观点替代证据。 本卷只做一般健康教育，不提供个体诊断、治疗方案或药物调整；症状、体检异常、疾病、孕产、儿童和老年特殊情况要明确专业咨询边界；所有重要健康结论优先引用权威指南。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地区/季节版：不同气候、温湿度或生活环境下，就医准备与家庭健康资料的答案如何变化？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家庭结构版：独居、两口、三口、与老人同住时，就医准备与家庭健康资料的流程如何简化？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器具版：哪些设备或工具真的能降低就医准备与家庭健康资料的时间成本，哪些只是增加维护？</w:t>
      </w:r>
    </w:p>
    <w:p>
      <w:r>
        <w:br w:type="page"/>
      </w:r>
    </w:p>
    <w:p>
      <w:pPr>
        <w:pStyle w:val="Heading1"/>
      </w:pPr>
      <w:r>
        <w:t>五、整卷生产与运营规则</w:t>
      </w:r>
    </w:p>
    <w:p>
      <w:pPr>
        <w:pStyle w:val="Heading2"/>
      </w:pPr>
      <w:r>
        <w:t>选题优先级评分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1分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5分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家庭普适度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只有极少数人遇到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多数家庭高频遇到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认知反差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答案与常识一致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存在“原来如此”的关键反差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可执行性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看完难以行动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今天就能改变一个动作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视觉解释力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只能靠口播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可以用动画把机制直接画明白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证据清晰度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来源模糊/争议大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官方/标准/指南清晰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系列延展性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一条即尽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能自然扩成五集及多个场景</w:t>
            </w:r>
          </w:p>
        </w:tc>
      </w:tr>
    </w:tbl>
    <w:p/>
    <w:p>
      <w:pPr>
        <w:pStyle w:val="Heading2"/>
      </w:pPr>
      <w:r>
        <w:t>即梦生产的资产化原则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固定场景资产：现代中国城市住宅/通勤/商场等，不要每期换成完全不同世界观。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固定物件资产：高频设备与日用品建立统一外观，减少“AI随机漂移”。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固定镜头资产：分屏、剖面、三场景决策树、时间轴、Checklist形成品牌识别。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固定旁白人格：克制、清楚、不训人；先解释为什么，再告诉用户怎么做。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每期保存：研究来源、结论卡、脚本版本、分镜、提示词、成片和发布日期，形成可追溯知识库。</w:t>
      </w:r>
    </w:p>
    <w:p>
      <w:pPr>
        <w:pStyle w:val="Heading2"/>
      </w:pPr>
      <w:r>
        <w:t>商业化边界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EFE4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长期原则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先拥有“判断标准”，再连接商品。合作品牌不能反向决定知识结论；商业内容应明确区分“事实参数、测试结果、使用体验和品牌主张”。如果一个合作会损伤用户对本卷判断标准的信任，宁可不接。</w:t>
            </w:r>
          </w:p>
        </w:tc>
      </w:tr>
    </w:tbl>
    <w:p/>
    <w:p>
      <w:pPr>
        <w:pStyle w:val="Heading2"/>
      </w:pPr>
      <w:r>
        <w:t>发布前十问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这条视频是否真的解决一个家庭问题，而不只是制造一个新焦虑？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开头3秒能否看懂对象和冲突？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核心结论是否有来源，来源级别是否足够？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动画是否只是“示意”，有没有被剪成像真实实验/真实检测？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是否把适用条件和例外说清楚？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用户看完能否做出一个具体动作或判断？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标题是否夸大、绝对化或诱导恐慌？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字幕对老人是否足够清晰，对年轻人是否足够简洁？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这条是否能自然归入一个母题，而不是随机蹭热点？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片尾是否强化“现代齐民要术｜衣食住行，件件有方法。”的统一认知？</w:t>
      </w:r>
    </w:p>
    <w:p>
      <w:pPr>
        <w:pStyle w:val="Heading2"/>
      </w:pPr>
      <w:r>
        <w:t>本卷最终目标</w:t>
      </w:r>
    </w:p>
    <w:p>
      <w:pPr>
        <w:pStyle w:val="BibleQuote"/>
        <w:jc w:val="center"/>
      </w:pPr>
      <w:r>
        <w:t>用户不是记住100条“养身小知识”，而是逐渐形成一套自己的家庭判断与运行方法。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6"/>
      </w:rPr>
      <w:t>城市家庭的现代生活操作手册 ｜ 衣食住行，件件有方法。</w:t>
    </w:r>
    <w:r>
      <w:t xml:space="preserve"> ·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6"/>
      </w:rPr>
      <w:t>现代齐民要术 · 选题圣经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bleQuote">
    <w:name w:val="Bible Quote"/>
    <w:pPr>
      <w:spacing w:before="120" w:after="120"/>
      <w:ind w:left="432" w:right="432"/>
    </w:pPr>
    <w:rPr>
      <w:rFonts w:ascii="Noto Serif CJK SC" w:hAnsi="Noto Serif CJK SC" w:eastAsia="Noto Serif CJK SC"/>
      <w:color w:val="1F4E3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现代齐民要术《养身卷》选题圣经</dc:title>
  <dc:subject>城市家庭的现代生活操作手册</dc:subject>
  <dc:creator>现代齐民要术</dc:creator>
  <cp:keywords>现代齐民要术,视频号,抖音,小红书,即梦,选题圣经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