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4355C"/>
          <w:sz w:val="52"/>
        </w:rPr>
        <w:t>OpenCode × iagent/standard</w:t>
        <w:br/>
        <w:t>对齐 Claude Code 的 Harness 改造方案</w:t>
      </w:r>
    </w:p>
    <w:p>
      <w:pPr>
        <w:jc w:val="center"/>
      </w:pPr>
      <w:r>
        <w:rPr>
          <w:color w:val="5A5A5A"/>
          <w:sz w:val="24"/>
        </w:rPr>
        <w:t>基于 2026 年 Coding Agent Harness 论文、公开 Benchmark、OpenCode 源码与内部链路约束的批判性分析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E8F4E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3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6F3F"/>
                <w:sz w:val="30"/>
              </w:rPr>
              <w:t>先给结论：能，但必须限定比较口径。</w:t>
            </w:r>
          </w:p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如果 Claude Code 与 OpenCode 都通过同一 IAgent 链路使用同一个 iagent/standard 后端，并在相同任务、工具、权限、时间与 Token 预算下比较，那么通过针对 Harness 的定向改造，OpenCode 达到“统计意义上的能力持平”是现实目标，工程可行性为中高。</w:t>
            </w:r>
          </w:p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但如果“持平”指 OpenCode + iagent/standard 全面追平 Claude Code + 最新原生 Claude/Opus、覆盖所有仓库、所有 Agent Teams/IDE/长上下文/安全与企业能力，则不应作为近期承诺：这是移动靶，而且模型-运行时协同优化无法完全靠 OpenCode 源码补偿。</w:t>
            </w:r>
          </w:p>
        </w:tc>
      </w:tr>
    </w:tbl>
    <w:p/>
    <w:p>
      <w:pPr>
        <w:jc w:val="center"/>
      </w:pPr>
      <w:r>
        <w:rPr>
          <w:b/>
          <w:color w:val="1E5082"/>
          <w:sz w:val="23"/>
        </w:rPr>
        <w:t>建议项目目标：不是“复制 Claude Code”，而是“在公司真实 Coding Workload 上建立可证明的非劣或 Pareto 优势”。</w:t>
      </w:r>
    </w:p>
    <w:p>
      <w:pPr>
        <w:jc w:val="center"/>
      </w:pPr>
      <w:r>
        <w:rPr>
          <w:color w:val="787878"/>
          <w:sz w:val="18"/>
        </w:rPr>
        <w:t>版本：2026-08-12</w:t>
      </w:r>
    </w:p>
    <w:p>
      <w:r>
        <w:br w:type="page"/>
      </w:r>
    </w:p>
    <w:p>
      <w:pPr>
        <w:pStyle w:val="Heading1"/>
      </w:pPr>
      <w:r>
        <w:t>0. 执行摘要：到底能不能？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OpenCode + iagent/standard 能否与 Claude Code + iagent/standard 持平？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能，目标合理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同模型后，Harness 成为主要变量；公开研究显示 Harness 可造成 27pp 级成功率差异及 40× 级效率差异。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能否“全面超过”Claude Code？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E8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近期不建议承诺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Claude Code 是快速移动、闭源且与 Claude 模型协同优化的目标；全维度能力无法被单一 benchmark 证明。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是否应该大改 OpenCode Core？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EF4FB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不应该一开始就做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应先用插件/Feature Flag 验证 hypothesis，再把被 A/B 证明有效的策略下沉到 Core。</w:t>
            </w:r>
          </w:p>
        </w:tc>
      </w:tr>
    </w:tbl>
    <w:p>
      <w:r>
        <w:rPr>
          <w:b/>
        </w:rPr>
        <w:t>最重要的战略判断：</w:t>
      </w:r>
      <w:r>
        <w:t>如果 Claude Code 也经 Anthropic→OpenAI 代理落到 iagent/standard，那么 Claude Code 原本最强的“Claude 模型 + Claude Code 原生 Harness 联合优化”优势会被削弱。此时你们真正比较的是两个 Harness 如何驱动同一个模型。对 OpenCode 来说，这是一个明显更可赢的战场。</w:t>
      </w:r>
    </w:p>
    <w:p>
      <w:r>
        <w:rPr>
          <w:b/>
        </w:rPr>
        <w:t>最重要的工程判断：</w:t>
      </w:r>
      <w:r>
        <w:t>由于内部 iagent/standard 链路的短请求端到端延迟明显高于模型直连，因此你们应该优先优化“每个任务需要多少次模型往返、每次携带多少上下文、是否存在空转/重复搜索”，而不是优先增加更多 Agent。多 Agent 很可能把高延迟放大。</w:t>
      </w:r>
    </w:p>
    <w:p>
      <w:pPr>
        <w:pStyle w:val="Heading1"/>
      </w:pPr>
      <w:r>
        <w:t>1. 为什么“能”：Harness 确实可以把同一个模型拉开很大差距</w:t>
      </w:r>
    </w:p>
    <w:p>
      <w:pPr>
        <w:pStyle w:val="ListBullet"/>
      </w:pPr>
      <w:r>
        <w:rPr>
          <w:b/>
          <w:color w:val="205891"/>
        </w:rPr>
        <w:t>证据 1：Claw-SWE-Bench：</w:t>
      </w:r>
      <w:r>
        <w:t>固定模型时，Harness 选择可带来约 27.4 个百分点的 Pass@1 差异；同一 GLM 5.1，从 minimal adapter 19.1% 到 full adapter 73.4%。这说明“改 Harness”并非微调，而可能达到换模型级别的收益。 [R3]</w:t>
      </w:r>
    </w:p>
    <w:p>
      <w:pPr>
        <w:pStyle w:val="ListBullet"/>
      </w:pPr>
      <w:r>
        <w:rPr>
          <w:b/>
          <w:color w:val="205891"/>
        </w:rPr>
        <w:t>证据 2：The Scaffold Effect：</w:t>
      </w:r>
      <w:r>
        <w:t>同一模型跨 Goose/OpenCode/OpenHands-SDK，成功率差距并不总是巨大，但每个 solved task 的 Token 消耗可相差约 40×；OpenCode 的典型失败指纹包括 idle-loop/TIME。说明 OpenCode 存在可直接优化的运行时浪费。 [R1]</w:t>
      </w:r>
    </w:p>
    <w:p>
      <w:pPr>
        <w:pStyle w:val="ListBullet"/>
      </w:pPr>
      <w:r>
        <w:rPr>
          <w:b/>
          <w:color w:val="205891"/>
        </w:rPr>
        <w:t>证据 3：Harness-Bench：</w:t>
      </w:r>
      <w:r>
        <w:t>5,194 条执行轨迹显示，能力应该以 model-harness configuration 为单位报告；Harness 会改变完成率、过程质量、效率和失败行为。 [R2]</w:t>
      </w:r>
    </w:p>
    <w:p>
      <w:pPr>
        <w:pStyle w:val="ListBullet"/>
      </w:pPr>
      <w:r>
        <w:rPr>
          <w:b/>
          <w:color w:val="205891"/>
        </w:rPr>
        <w:t>证据 4：公开 Coding Agent Index：</w:t>
      </w:r>
      <w:r>
        <w:t>Artificial Analysis 已经按“同一 Opus 模型、不同 Harness”展示 OpenCode、Claude Code 等差异，并同时记录成功率、Token、成本、wall time。说明行业已经从“只比模型”转向“比模型×Harness”。 [R4]</w:t>
      </w:r>
    </w:p>
    <w:p>
      <w:r>
        <w:rPr>
          <w:b/>
        </w:rPr>
        <w:t>推论：</w:t>
      </w:r>
      <w:r>
        <w:t>在“同一个 iagent/standard”这一约束下，OpenCode 与 Claude Code 之间的差距并不是不可触碰的模型差距，而是可以被拆成搜索策略、上下文工程、工具协议、验证策略、停止策略、错误恢复等可测量的 Harness 差距。</w:t>
      </w:r>
    </w:p>
    <w:p>
      <w:pPr>
        <w:pStyle w:val="Heading1"/>
      </w:pPr>
      <w:r>
        <w:t>2. 为什么“不能”把目标写成“全面追平 Claude Code”</w:t>
      </w:r>
    </w:p>
    <w:p>
      <w:pPr>
        <w:pStyle w:val="ListNumber"/>
      </w:pPr>
      <w:r>
        <w:rPr>
          <w:b/>
        </w:rPr>
        <w:t>Claude Code 是移动靶：</w:t>
      </w:r>
      <w:r>
        <w:t>Claude Code 当前已具备 subagents、agent teams、dynamic workflows、hooks、plugins、自动 compaction、memory 等能力，并持续高频演进。你们若按功能列表追赶，会长期落入 feature chasing。 [R6][R7][R8]</w:t>
      </w:r>
    </w:p>
    <w:p>
      <w:pPr>
        <w:pStyle w:val="ListNumber"/>
      </w:pPr>
      <w:r>
        <w:rPr>
          <w:b/>
        </w:rPr>
        <w:t>原生 Claude 场景仍有模型-Harness 协同优势：</w:t>
      </w:r>
      <w:r>
        <w:t>Claude Code 的系统提示、工具设计、上下文与模型行为是围绕 Claude 共同优化的。若竞争对象改成 Claude Code + 原生 Opus，而不是 Claude Code + iagent/standard，难度会陡升。</w:t>
      </w:r>
    </w:p>
    <w:p>
      <w:pPr>
        <w:pStyle w:val="ListNumber"/>
      </w:pPr>
      <w:r>
        <w:rPr>
          <w:b/>
        </w:rPr>
        <w:t>Harness 无法突破模型能力上限：</w:t>
      </w:r>
      <w:r>
        <w:t>Harness 可以显著改善探索、执行、恢复和效率，但不能保证把较弱的基础模型变成在所有深推理/架构问题上等价于更强模型。</w:t>
      </w:r>
    </w:p>
    <w:p>
      <w:pPr>
        <w:pStyle w:val="ListNumber"/>
      </w:pPr>
      <w:r>
        <w:rPr>
          <w:b/>
        </w:rPr>
        <w:t>不存在一个“总代表分数”：</w:t>
      </w:r>
      <w:r>
        <w:t>SWE-bench、Terminal-Bench、repo Q&amp;A、长周期演进、安全边界、用户干预率评估的是不同能力。单一 leaderboard 分数不能证明“综合持平”。</w:t>
      </w:r>
    </w:p>
    <w:p>
      <w:pPr>
        <w:pStyle w:val="ListNumber"/>
      </w:pPr>
      <w:r>
        <w:rPr>
          <w:b/>
        </w:rPr>
        <w:t>源码改造存在非线性连锁反应：</w:t>
      </w:r>
      <w:r>
        <w:t>System prompt、tool schema、tool output、context、compaction、stop policy 是闭环系统。一个看似局部的改动可能改变后续工具选择、上下文增长和停止时机，因此必须用 Feature Flag + ablation 控制风险。</w:t>
      </w:r>
    </w:p>
    <w:p>
      <w:pPr>
        <w:pStyle w:val="Heading1"/>
      </w:pPr>
      <w:r>
        <w:t>3. iagent/standard 场景的特殊性：这是你们最重要的“局部优势”</w:t>
      </w:r>
    </w:p>
    <w:p>
      <w:r>
        <w:t>本报告按你们已提供的内部环境信息：iagent/standard 是 IAgent Gateway 的标准模型别名；OpenCode 走 OpenAI-compatible 接口，Claude Code 可通过 Anthropic Messages → OpenAI Chat 的代理转换后落到同一后端。内部测试还显示，该链路的端到端响应延迟明显高于模型直连。</w:t>
      </w:r>
    </w:p>
    <w:p>
      <w:r>
        <w:rPr>
          <w:b/>
        </w:rPr>
        <w:t>这意味着评测应明确分成两个基线：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基线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是否作为“持平”目标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A. Claude Code + iagent/standard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同模型 Harness 基线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是，主要验收基线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B. OpenCode Base + iagent/standard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当前差距基线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C. Modified OpenCode + iagent/standard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改造目标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D. Claude Code + 原生最新 Claude/Opus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能力上限参考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否，只做 ceiling reference</w:t>
            </w:r>
          </w:p>
        </w:tc>
      </w:tr>
    </w:tbl>
    <w:p>
      <w:r>
        <w:rPr>
          <w:b/>
        </w:rPr>
        <w:t>关键推论 1：高延迟链路让“减少模型往返次数”比“增加并发 Agent”更值钱。</w:t>
      </w:r>
      <w:r>
        <w:t>如果一次额外模型 turn 的端到端等待本身就很重，那么 5 次无意义的重复搜索/空转，可能比一次局部代码优化造成更大的用户体验损失。不要假设并行总能抵消：并行会同时增加请求量、Rate Limit 压力和上下文汇总成本。</w:t>
      </w:r>
    </w:p>
    <w:p>
      <w:r>
        <w:rPr>
          <w:b/>
        </w:rPr>
        <w:t>关键推论 2：同一 session 不应随意切换模型。</w:t>
      </w:r>
      <w:r>
        <w:t>你们此前已经观察到不同后端在 tool call、JSON、thinking、压缩、system prompt 遵循、patch 格式方面存在差异。为保证可识别实验，核心 benchmark 应固定 iagent/standard，一个 session 内不做模型切换。</w:t>
      </w:r>
    </w:p>
    <w:p>
      <w:pPr>
        <w:pStyle w:val="Heading1"/>
      </w:pPr>
      <w:r>
        <w:t>4. 第一个必须验证的源码级假设：iagent/standard 是否落到了错误/过于通用的 System Prompt</w:t>
      </w:r>
    </w:p>
    <w:p>
      <w:r>
        <w:t>OpenCode 当前 `packages/opencode/src/session/system.ts` 会依据 `model.api.id` 的字符串特征选择 provider/model-family prompt：GPT、Codex、Gemini、Claude、Kimi 等走不同 prompt，否则落到默认 prompt。 [R9]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OpenCode 内部 `model.api.id` 到底看到的是 `iagent/standard`，还是底层真实模型家族？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如果只看到 alias，可能无法命中针对模型家族调优的 prompt，直接进入 PROMPT_DEFAULT。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IAgent Gateway 是否能额外返回 model capability metadata？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比字符串猜测更可靠：tool call、reasoning、context、patch preference、parallel tool call 等应显式建模。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Claude Code→代理路径是否做了额外 prompt/tool schema 转换？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如果做了，这部分可能正是 Claude Code + iagent/standard 的隐性优势，需要 trace diff 才能看见。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OpenCode 自定义 agent prompt 是 additive 还是 replacement？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OpenCode 历史上不同 provider 路径出现过 prompt layering 不一致的问题；错误覆盖 base prompt 会显著伤害行为。 [R10]</w:t>
            </w:r>
          </w:p>
        </w:tc>
      </w:tr>
    </w:tbl>
    <w:p>
      <w:r>
        <w:rPr>
          <w:b/>
        </w:rPr>
        <w:t>建议：</w:t>
      </w:r>
      <w:r>
        <w:t>不要直接给 iagent/standard 硬编码一个巨大 prompt。先新增 `ModelCapabilityProfile`，让 gateway/配置显式告诉 OpenCode：模型家族、上下文、tool-call 能力、是否偏好 dedicated file tools、是否支持并行工具调用、是否适合长 reasoning。System prompt 只消费 capability profile，而不是靠 alias 字符串猜。</w:t>
      </w:r>
    </w:p>
    <w:p>
      <w:pPr>
        <w:pStyle w:val="Heading1"/>
      </w:pPr>
      <w:r>
        <w:t>5. 改造路线：按收益/风险排序，而不是按“功能酷炫度”排序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改造模块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核心动作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预期收益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连锁风险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是否先用插件验证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9EEF5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Trace/Benchmark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完整记录每 turn 的 prompt token、tool、tool output、context、latency、finish reason、compaction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让所有后续改造可归因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不需要改行为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Model Profile/System Prompt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为 iagent/standard 建 capability profile；修正 base prompt layering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高，可能立刻改善 tool/search 行为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Turn/Stop Policy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no-op/stagnation detector；重复 action 抑制；明确完成门槛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高，尤其适合高延迟 Gateway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Repo Exploration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Search-first；grep/LSP 优先；限制顺序 Read；相关性排序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高，减少无关 context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4EC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Context Governor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tool output 截断/摘要；log 限额；主动 compaction；保留 evidence ledger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高，降低 token/latency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部分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6DD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Verification Gate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affected tests → lint/typecheck → diff review → acceptance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高，提高一次成功率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6DD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Tool/Edit 协议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优化 edit/patch 失败恢复；统一 dedicated tools 与 bash 边界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2E8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Minimal Subagent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只给 Explore/Review 两类隔离上下文，默认 0–2 个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仅宽任务收益高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</w:tbl>
    <w:p>
      <w:pPr>
        <w:pStyle w:val="Heading1"/>
      </w:pPr>
      <w:r>
        <w:t>6. P0：先建立 Agent Trajectory Profiler，否则所有改造都不可证伪</w:t>
      </w:r>
    </w:p>
    <w:p>
      <w:r>
        <w:t>第一阶段不要改能力，先把 Claude Code 与 OpenCode 在同一任务上的行为变成可比较的轨迹。Harness-Bench 和 Scaffold Effect 的共同启示是：只看最终 Pass/Fail 不够，必须看过程。 [R1][R2]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必须记录字段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要回答的问题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模型调用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start/end、TTFT、total latency、input/output/cache tokens、finish reason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高延迟来自 Gateway 还是 Harness 额外 turn？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探索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grep/glob/LSP/read 次数、首次命中正确文件时间、无关文件比例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Claude Code 是否更快定位代码？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工具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tool name/args/result bytes/error/retry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是否存在 bash 绕过、重复工具、错误恢复差异？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上下文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 turn context token、tool output 占比、compaction 时点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什么时候开始膨胀？哪类输出最浪费？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进展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patch 数、有效新证据、重复 action、no-op turn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OpenCode 是否出现 idle spinning？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验证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test/lint/typecheck/diff review/acceptance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失败是不会写，还是不会验证？</w:t>
            </w:r>
          </w:p>
        </w:tc>
      </w:tr>
    </w:tbl>
    <w:p>
      <w:r>
        <w:rPr>
          <w:b/>
        </w:rPr>
        <w:t>首个目标不是“提高分数”，而是得到 Failure Fingerprint。</w:t>
      </w:r>
      <w:r>
        <w:t>例如：OC 的失败 40% 来自 TIME/HANG，25% 来自错误文件定位，20% 来自验证不足，只有 15% 是纯 reasoning failure。若结果真是这样，就不该优先改 Prompt 让模型“更聪明”。</w:t>
      </w:r>
    </w:p>
    <w:p>
      <w:pPr>
        <w:pStyle w:val="Heading1"/>
      </w:pPr>
      <w:r>
        <w:t>7. P1：Turn/Stop Policy —— 对 iagent/standard 最可能产生最大 ROI</w:t>
      </w:r>
    </w:p>
    <w:p>
      <w:r>
        <w:t>公开研究已经把 OpenCode 的一种典型失败模式归纳为 idle-loop/TIME，并观察到大量 no-action turns。 [R1] 对你们内部高延迟 Gateway，这一问题会被放大。</w:t>
      </w:r>
    </w:p>
    <w:p>
      <w:r>
        <w:rPr>
          <w:b/>
        </w:rPr>
        <w:t>建议新增 `ProgressState`：</w:t>
      </w:r>
      <w:r>
        <w:t>每个 turn 计算“是否新增了有效证据/修改/验证结果”，而不是只判断模型是否输出了文字。</w:t>
      </w:r>
    </w:p>
    <w:p>
      <w:r>
        <w:rPr>
          <w:rFonts w:ascii="Noto Sans Mono CJK SC" w:hAnsi="Noto Sans Mono CJK SC" w:eastAsia="Noto Sans Mono CJK SC"/>
          <w:sz w:val="18"/>
        </w:rPr>
        <w:t>progress_score =</w:t>
        <w:br/>
        <w:t xml:space="preserve">  new_relevant_files * w1</w:t>
        <w:br/>
        <w:t>+ new_evidence       * w2</w:t>
        <w:br/>
        <w:t>+ patch_delta        * w3</w:t>
        <w:br/>
        <w:t>+ new_test_signal    * w4</w:t>
        <w:br/>
        <w:t>- duplicate_actions  * w5</w:t>
        <w:br/>
        <w:t>- no_op_turns        * w6</w:t>
      </w:r>
    </w:p>
    <w:p>
      <w:r>
        <w:t>建议策略：连续 2–3 个 turn 没有新增证据 → 强制 replan；重复相同 tool+args → 阻止并要求说明差异；连续达到 stagnation threshold → compact/recover，而不是继续空转；完成前由 deterministic finish gate 检查 acceptance，而不是完全相信模型说“完成了”。</w:t>
      </w:r>
    </w:p>
    <w:p>
      <w:pPr>
        <w:pStyle w:val="Heading1"/>
      </w:pPr>
      <w:r>
        <w:t>8. P1：Repository Exploration —— 目标是“更少 Token 找到更正确的代码”</w:t>
      </w:r>
    </w:p>
    <w:p>
      <w:r>
        <w:t>OpenCode 社区已经出现模型过度使用 bash grep/find、搜索 node_modules 或顺序读取文件导致 context 垃圾的问题反馈；官方源码 prompt 也明确鼓励 file operation 优先使用 dedicated tools。 [R11][R12]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当前风险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建议改造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模型先 Read 大文件，再逐渐找目标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先 glob/grep/LSP，建立候选文件 Top-K，再读局部区间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bash grep/find 绕过专用工具，输出不可控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文件搜索默认禁用/降低 bash 权重；必要时限制目录和输出量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每次搜索结果都全部塞入主上下文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只保留 ranking + evidence snippets；原始大结果存 trace，不进入后续上下文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探索与实现混在同一长上下文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复杂任务可用一个只读 Explore subagent，主 Agent 只接收结构化摘要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缺乏“正确文件定位”指标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加入 Relevant-file Recall / Time-to-first-correct-file / irrelevant-read-ratio</w:t>
            </w:r>
          </w:p>
        </w:tc>
      </w:tr>
    </w:tbl>
    <w:p>
      <w:pPr>
        <w:pStyle w:val="Heading1"/>
      </w:pPr>
      <w:r>
        <w:t>9. P1：Context Governor —— 这是能力、速度和稳定性的共同根因</w:t>
      </w:r>
    </w:p>
    <w:p>
      <w:r>
        <w:t>OpenCode 的 compaction 与上下文溢出在公开 issue 中长期是高风险区域：包括 tool loop 内 overflow 检查时机、compaction 后 run 提前退出、图片/tool result 过大导致 compaction 自身失败等。 [R13][R14][R15]</w:t>
      </w:r>
    </w:p>
    <w:p>
      <w:r>
        <w:rPr>
          <w:b/>
        </w:rPr>
        <w:t>不要把解决方案等同于“更早 compact”。</w:t>
      </w:r>
      <w:r>
        <w:t>Compaction 本身也是一次昂贵模型调用，并且可能丢失决策和证据。更好的策略是先降低进入 context 的垃圾，再做结构化 compaction。</w:t>
      </w:r>
    </w:p>
    <w:p>
      <w:pPr>
        <w:pStyle w:val="ListBullet"/>
      </w:pPr>
      <w:r>
        <w:t>为每类 tool result 设置 token/byte budget：grep/list/log/test output 超限时自动摘要，同时保留可回取的 artifact id。</w:t>
      </w:r>
    </w:p>
    <w:p>
      <w:pPr>
        <w:pStyle w:val="ListBullet"/>
      </w:pPr>
      <w:r>
        <w:t>维护 `Evidence Ledger`：关键文件、符号、错误、已验证假设、当前计划作为结构化状态，避免依赖长对话回忆。</w:t>
      </w:r>
    </w:p>
    <w:p>
      <w:pPr>
        <w:pStyle w:val="ListBullet"/>
      </w:pPr>
      <w:r>
        <w:t>Compaction 只压缩历史对话，不压缩 active evidence、acceptance criteria、当前 patch 状态。</w:t>
      </w:r>
    </w:p>
    <w:p>
      <w:pPr>
        <w:pStyle w:val="ListBullet"/>
      </w:pPr>
      <w:r>
        <w:t>在进入下一次模型调用前做 context budget 检查，而不是等 provider overflow 后被动补救。</w:t>
      </w:r>
    </w:p>
    <w:p>
      <w:pPr>
        <w:pStyle w:val="ListBullet"/>
      </w:pPr>
      <w:r>
        <w:t>对 iagent/standard 优先优化“prompt bytes + turn count”，因为长上下文与多轮都会叠加 Gateway 延迟。</w:t>
      </w:r>
    </w:p>
    <w:p>
      <w:pPr>
        <w:pStyle w:val="Heading1"/>
      </w:pPr>
      <w:r>
        <w:t>10. P2：Verification Gate —— “会写代码”不等于“能完成任务”</w:t>
      </w:r>
    </w:p>
    <w:p>
      <w:r>
        <w:t>TEBench 一类研究显示，Coding Agent 常见模式是 execute→fail→fix，但对 stale/missing tests 等需要主动语义判断的任务仍薄弱。Claude Code 的优势之一往往不是首个 patch 更漂亮，而是更稳定地走到验证闭环。</w:t>
      </w:r>
    </w:p>
    <w:p>
      <w:r>
        <w:rPr>
          <w:b/>
        </w:rPr>
        <w:t>建议将完成条件从语言模型判断改为“模型 + deterministic gate”：</w:t>
      </w:r>
    </w:p>
    <w:p>
      <w:pPr>
        <w:pStyle w:val="ListNumber"/>
      </w:pPr>
      <w:r>
        <w:t>解析用户 acceptance criteria</w:t>
      </w:r>
    </w:p>
    <w:p>
      <w:pPr>
        <w:pStyle w:val="ListNumber"/>
      </w:pPr>
      <w:r>
        <w:t>检测 changed files 与受影响模块</w:t>
      </w:r>
    </w:p>
    <w:p>
      <w:pPr>
        <w:pStyle w:val="ListNumber"/>
      </w:pPr>
      <w:r>
        <w:t>选择/生成 relevant tests</w:t>
      </w:r>
    </w:p>
    <w:p>
      <w:pPr>
        <w:pStyle w:val="ListNumber"/>
      </w:pPr>
      <w:r>
        <w:t>执行 tests + lint/typecheck/build</w:t>
      </w:r>
    </w:p>
    <w:p>
      <w:pPr>
        <w:pStyle w:val="ListNumber"/>
      </w:pPr>
      <w:r>
        <w:t>读取失败并最多定额重试</w:t>
      </w:r>
    </w:p>
    <w:p>
      <w:pPr>
        <w:pStyle w:val="ListNumber"/>
      </w:pPr>
      <w:r>
        <w:t>最终 diff review：检查 overscope、临时代码、TODO、debug 输出</w:t>
      </w:r>
    </w:p>
    <w:p>
      <w:pPr>
        <w:pStyle w:val="ListNumber"/>
      </w:pPr>
      <w:r>
        <w:t>只有 gate 通过才允许 finish=done</w:t>
      </w:r>
    </w:p>
    <w:p>
      <w:pPr>
        <w:pStyle w:val="Heading1"/>
      </w:pPr>
      <w:r>
        <w:t>11. P3：为什么不建议先做 OMO 式多 Agent</w:t>
      </w:r>
    </w:p>
    <w:p>
      <w:r>
        <w:t>你们的目标不是展示 Agent 数量，而是让 iagent/standard 的有效工作/请求比最大化。多 Agent 在宽任务上有价值，但在高延迟统一 Gateway 下，它同时增加请求数、Token、Rate Limit 压力和汇总延迟。Claude Code 目前自身也已经支持 subagents、agent teams 和 dynamic workflows，因此“有多 Agent”本身已经不构成决定性优势。 [R6][R7]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简单修改/单模块 Bug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 Agent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协调成本大于收益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中型 Feature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主 Agent + 可选 Explore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隔离搜索垃圾即可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复杂宽任务：多模块/Research/Test/Docs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最多 2–3 个并行 Agent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并行可回本，但要有并发与 Token 预算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复杂深任务：并发 bug/架构推理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优先单强 Agent + reviewer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保持连续上下文和假设链</w:t>
            </w:r>
          </w:p>
        </w:tc>
      </w:tr>
    </w:tbl>
    <w:p>
      <w:pPr>
        <w:pStyle w:val="Heading1"/>
      </w:pPr>
      <w:r>
        <w:t>12. 评测体系：如何证明“持平”，而不是靠主观体验</w:t>
      </w:r>
    </w:p>
    <w:p>
      <w:r>
        <w:t>建议将验收定义为“同模型、同任务、同环境、同预算的配对实验”。Harness-Bench 的核心方法就是把 model×harness 当成评测单元。 [R2]</w:t>
      </w:r>
    </w:p>
    <w:p>
      <w:r>
        <w:rPr>
          <w:b/>
        </w:rPr>
        <w:t>四组固定条件：</w:t>
      </w:r>
    </w:p>
    <w:p>
      <w:pPr>
        <w:pStyle w:val="ListBullet"/>
      </w:pPr>
      <w:r>
        <w:t>CC-IS：Claude Code + iagent/standard（主要 gold baseline）</w:t>
      </w:r>
    </w:p>
    <w:p>
      <w:pPr>
        <w:pStyle w:val="ListBullet"/>
      </w:pPr>
      <w:r>
        <w:t>OC0-IS：OpenCode baseline + iagent/standard</w:t>
      </w:r>
    </w:p>
    <w:p>
      <w:pPr>
        <w:pStyle w:val="ListBullet"/>
      </w:pPr>
      <w:r>
        <w:t>OC1-IS：Modified OpenCode + iagent/standard</w:t>
      </w:r>
    </w:p>
    <w:p>
      <w:pPr>
        <w:pStyle w:val="ListBullet"/>
      </w:pPr>
      <w:r>
        <w:t>CC-Native：Claude Code + 原生最新 Claude/Opus（仅作为 ceiling，不参与“持平”验收）</w:t>
      </w:r>
    </w:p>
    <w:p>
      <w:r>
        <w:rPr>
          <w:b/>
        </w:rPr>
        <w:t>任务集建议：第一阶段 120 个，稳定后扩到 300+ 个内部 held-out tasks。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首期数量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典型验收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Repo Locate / Q&amp;A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搜索与上下文选择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正确文件/符号、Time-to-first-evidence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Bug Fix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30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定位+修改+验证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隐藏 regression tests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Feature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多文件实现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acceptance tests + API contract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 Evolution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主动验证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missing/stale test identification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Refactor/Migration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长周期一致性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behavior-preserving hidden tests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Infra/CLI/Config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工具与终端执行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deterministic shell checks</w:t>
            </w:r>
          </w:p>
        </w:tc>
      </w:tr>
    </w:tbl>
    <w:p>
      <w:pPr>
        <w:pStyle w:val="Heading1"/>
      </w:pPr>
      <w:r>
        <w:t>13. “持平”的验收门槛：建议采用非劣效（non-inferiority）而不是追求单点领先</w:t>
      </w:r>
    </w:p>
    <w:p>
      <w:r>
        <w:t>单次跑分波动很大。建议用 paired task design，并以配对 bootstrap / McNemar 类统计方法报告 95% CI。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建议门槛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Task Success / Pass@1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OC1-IS 不低于 CC-IS 超过 3–5pp 的非劣界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主要能力门槛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Human Intervention Rate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不高于 CC-IS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不能靠更多人工救火换成功率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P50/P95 Wall Time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P95 不超过 CC-IS 1.10×，最好更低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iagent 高延迟下尤其重要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Model Calls / Turns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显著低于 OC0，目标接近或优于 CC-IS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核心优化指标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Input Tokens / Task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不高于 CC-IS 1.10×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避免“成功率持平、成本翻倍”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No-op/Stagnation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相对 OC0 至少下降 50%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直接对 OpenCode failure fingerprint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Overscope / Safety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不得劣于 CC-IS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企业场景硬门槛</w:t>
            </w:r>
          </w:p>
        </w:tc>
      </w:tr>
    </w:tbl>
    <w:p>
      <w:r>
        <w:rPr>
          <w:b/>
        </w:rPr>
        <w:t>为什么不用“OpenCode 分数 &gt; Claude Code 1 分”作为成功？</w:t>
      </w:r>
      <w:r>
        <w:t>因为公开评测已经显示同一个 Harness 可能以更多 Token、更高 latency 换来几个百分点的成功率。真正的产品胜利应该是 Pareto：能力不差，同时成本、时间、干预率至少一个维度明显更好。</w:t>
      </w:r>
    </w:p>
    <w:p>
      <w:pPr>
        <w:pStyle w:val="Heading1"/>
      </w:pPr>
      <w:r>
        <w:t>14. 如何控制“改一个地方引发连锁反应”</w:t>
      </w:r>
    </w:p>
    <w:p>
      <w:r>
        <w:t>你的担忧是正确的：Coding Agent 是闭环系统，不是传统纯函数。Prompt 改动会改变 tool selection，tool output 会改变 context，context 又改变 compaction 与下一步行动。因此必须把“可回滚实验性”设计成一等能力。</w:t>
      </w:r>
    </w:p>
    <w:p>
      <w:pPr>
        <w:pStyle w:val="ListBullet"/>
      </w:pPr>
      <w:r>
        <w:t>所有行为改造必须有 Feature Flag，例如 `iagent_profile_v1`、`search_policy_v2`、`context_governor_v1`、`verify_gate_v1`。</w:t>
      </w:r>
    </w:p>
    <w:p>
      <w:pPr>
        <w:pStyle w:val="ListBullet"/>
      </w:pPr>
      <w:r>
        <w:t>每次只上线一个核心 hypothesis；禁止一次 PR 同时改 prompt、tool schema、compaction 和 stop policy。</w:t>
      </w:r>
    </w:p>
    <w:p>
      <w:pPr>
        <w:pStyle w:val="ListBullet"/>
      </w:pPr>
      <w:r>
        <w:t>建立 nightly regression：至少 OC0、OC1、CC-IS 三组固定版本。</w:t>
      </w:r>
    </w:p>
    <w:p>
      <w:pPr>
        <w:pStyle w:val="ListBullet"/>
      </w:pPr>
      <w:r>
        <w:t>保存完整 trajectory 与 workspace diff；一旦成功率变化，可追溯“第一次分叉 turn”。</w:t>
      </w:r>
    </w:p>
    <w:p>
      <w:pPr>
        <w:pStyle w:val="ListBullet"/>
      </w:pPr>
      <w:r>
        <w:t>先 Plugin/Hook 验证，再 Core merge。只有在 2 个以上 task family 都有稳定 Pareto 改善时才下沉。</w:t>
      </w:r>
    </w:p>
    <w:p>
      <w:pPr>
        <w:pStyle w:val="ListBullet"/>
      </w:pPr>
      <w:r>
        <w:t>版本 pin：OpenCode 上游更新后先跑兼容矩阵，不自动把 dev/latest 推给公司用户。</w:t>
      </w:r>
    </w:p>
    <w:p>
      <w:pPr>
        <w:pStyle w:val="Heading1"/>
      </w:pPr>
      <w:r>
        <w:t>15. 建议优先修改/观察的 OpenCode 源码区域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当前关注点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第一阶段动作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session/system.ts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按 model.api.id 选择模型族 prompt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增加显式 capability profile；确认 alias 命中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session/prompt.ts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 Agent loop / prompt 构建 / compaction触发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trace + turn budget + pre-call budget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session/compaction.ts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摘要、overflow、continue 语义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先建立 active evidence；修正边界后再重构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session processor loop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tool-result→下一 turn 的状态推进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stagnation/no-op detector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tool/grep, glob, read, lsp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repo exploration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搜索优先、Top-K、输出 budget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tool/bash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shell 与 file ops 边界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避免 bash 搜索污染；目录/输出 guard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plugin hooks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低侵入实验入口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先实现 profiler/verification/search policy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</w:tr>
    </w:tbl>
    <w:p>
      <w:pPr>
        <w:pStyle w:val="Heading1"/>
      </w:pPr>
      <w:r>
        <w:t>16. 推荐项目路线：6 个阶段，而不是“大重构”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Go/No-Go 条件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5B8E"/>
          </w:tcPr>
          <w:p>
            <w:pPr>
              <w:spacing w:after="30" w:line="264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核心问题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 基线冻结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固定 OC/CC/代理/model 版本 + 30 task smoke set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结果可重复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现在到底差多少？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S1 Trace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Trajectory Profiler + failure taxonomy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&gt;95% run 可追踪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差在哪里？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S2 Prompt/Profile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iagent capability profile + prompt layering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至少一个 family 稳定改善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模型是否被错误驱动？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S3 Loop/Search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stagnation + search-first + output budget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turn/latency 显著下降且成功率不降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浪费在哪里？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S4 Context/Verify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evidence ledger + compaction + finish gate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长任务稳定性与 Pass@1 改善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为什么会后期失控？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S5 Selective Agent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仅宽任务引入 1–2 subagents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复杂任务收益&gt;协调成本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什么时候并行才值得？</w:t>
            </w:r>
          </w:p>
        </w:tc>
      </w:tr>
    </w:tbl>
    <w:p>
      <w:pPr>
        <w:pStyle w:val="Heading1"/>
      </w:pPr>
      <w:r>
        <w:t>17. 最终原因判断：为什么我认为“限定条件下可以持平”</w:t>
      </w:r>
    </w:p>
    <w:p>
      <w:r>
        <w:rPr>
          <w:b/>
        </w:rPr>
        <w:t>第一，比较对象被固定成同一个模型。</w:t>
      </w:r>
      <w:r>
        <w:t>这消除了最难复制的“基础模型能力差异”，把问题转化为 Harness Optimization；研究已经证明 Harness 的影响足够大。</w:t>
      </w:r>
    </w:p>
    <w:p>
      <w:r>
        <w:rPr>
          <w:b/>
        </w:rPr>
        <w:t>第二，iagent/standard 的高 Gateway 延迟放大了 OpenCode 可优化的地方。</w:t>
      </w:r>
      <w:r>
        <w:t>少一次无意义 turn、少一次大 context 请求，就直接改善 wall time；这是明确、可量化的工程收益。</w:t>
      </w:r>
    </w:p>
    <w:p>
      <w:r>
        <w:rPr>
          <w:b/>
        </w:rPr>
        <w:t>第三，OpenCode 是开源 Harness，可以直接修改核心闭环。</w:t>
      </w:r>
      <w:r>
        <w:t>Claude Code 的优势可以通过黑盒 trace 被行为分解，而不需要复制闭源实现。</w:t>
      </w:r>
    </w:p>
    <w:p>
      <w:r>
        <w:rPr>
          <w:b/>
        </w:rPr>
        <w:t>第四，OpenCode 当前已经暴露出可定位的 failure fingerprints。</w:t>
      </w:r>
      <w:r>
        <w:t>System prompt 路由、search/read 行为、context/compaction、idle-loop、tool output 等都不是“玄学差距”，而是有源码入口的工程问题。</w:t>
      </w:r>
    </w:p>
    <w:p>
      <w:r>
        <w:rPr>
          <w:b/>
        </w:rPr>
        <w:t>第五，你们不需要在所有维度赢。</w:t>
      </w:r>
      <w:r>
        <w:t>只要在公司真实 workload 上达到非劣成功率，同时把 turn/latency/cost 做到更好，就已经形成产品层面的 Pareto 优势。</w:t>
      </w:r>
    </w:p>
    <w:p>
      <w:pPr>
        <w:pStyle w:val="Heading1"/>
      </w:pPr>
      <w:r>
        <w:t>18. 最终原因判断：为什么我仍然拒绝承诺“全面持平”</w:t>
      </w:r>
    </w:p>
    <w:p>
      <w:r>
        <w:rPr>
          <w:b/>
        </w:rPr>
        <w:t>Claude Code 原生 Claude 场景仍然是不同问题。</w:t>
      </w:r>
      <w:r>
        <w:t>如果对手换成最新 Opus + Claude Code，模型-Harness 联合优化与新特性会重新拉开差距。</w:t>
      </w:r>
    </w:p>
    <w:p>
      <w:r>
        <w:rPr>
          <w:b/>
        </w:rPr>
        <w:t>公开 Benchmark 仍不完备。</w:t>
      </w:r>
      <w:r>
        <w:t>真实软件工程还包括多日演进、隐式需求、安全边界、可维护性、PR review、团队协作，这些无法被单一 SWE-bench 表示。</w:t>
      </w:r>
    </w:p>
    <w:p>
      <w:r>
        <w:rPr>
          <w:b/>
        </w:rPr>
        <w:t>Agent 系统强耦合。</w:t>
      </w:r>
      <w:r>
        <w:t>任何核心改动都可能产生二阶效应，因此一次跑分提升不足以证明长期稳定。</w:t>
      </w:r>
    </w:p>
    <w:p>
      <w:r>
        <w:rPr>
          <w:b/>
        </w:rPr>
        <w:t>上游持续变化。</w:t>
      </w:r>
      <w:r>
        <w:t>OpenCode 和 Claude Code 都在快速迭代；你们需要长期 regression harness，而不是一次性“赢榜”。</w:t>
      </w:r>
    </w:p>
    <w:p>
      <w:r>
        <w:rPr>
          <w:b/>
        </w:rPr>
        <w:t>iagent/standard 自身也可能变化。</w:t>
      </w:r>
      <w:r>
        <w:t>如果底层模型或 Gateway 策略升级，旧 prompt/tool tuning 可能失效，因此 capability profile 与自动回归必须成为架构的一部分。</w:t>
      </w:r>
    </w:p>
    <w:p>
      <w:pPr>
        <w:pStyle w:val="Heading1"/>
      </w:pPr>
      <w:r>
        <w:t>19. 最终结论与建议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4EC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30" w:line="264" w:lineRule="auto"/>
            </w:pPr>
            <w:r>
              <w:rPr>
                <w:rFonts w:ascii="Noto Sans CJK SC" w:hAnsi="Noto Sans CJK SC" w:eastAsia="Noto Sans CJK SC"/>
                <w:b/>
                <w:color w:val="22693B"/>
                <w:sz w:val="26"/>
              </w:rPr>
              <w:t>结论：可以做，而且值得做；但必须把项目定义为“iagent/standard Harness 对齐工程”，不能定义为“OpenCode 全面复刻 Claude Code”。</w:t>
            </w:r>
          </w:p>
          <w:p>
            <w:pPr>
              <w:pStyle w:val="ListBullet"/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第一阶段只做 Trace + 同模型 A/B，不大改 Core。</w:t>
            </w:r>
          </w:p>
          <w:p>
            <w:pPr>
              <w:pStyle w:val="ListBullet"/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第一优先级验证 iagent/standard 的 model profile / system prompt 是否正确；随后优化 turn/stop、repo exploration、context governor、verification。</w:t>
            </w:r>
          </w:p>
          <w:p>
            <w:pPr>
              <w:pStyle w:val="ListBullet"/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多 Agent 放到最后，只服务于明确可并行的“宽任务”；不要用 OMO 式复杂编排掩盖单 Agent Harness 的基础问题。</w:t>
            </w:r>
          </w:p>
          <w:p>
            <w:pPr>
              <w:pStyle w:val="ListBullet"/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验收采用 non-inferiority + Pareto：成功率持平只是底线，turn、P95 latency、Token、干预率至少一个维度必须更好。</w:t>
            </w:r>
          </w:p>
          <w:p>
            <w:pPr>
              <w:pStyle w:val="ListBullet"/>
              <w:spacing w:after="30" w:line="264" w:lineRule="auto"/>
            </w:pPr>
            <w:r>
              <w:rPr>
                <w:rFonts w:ascii="Noto Sans CJK SC" w:hAnsi="Noto Sans CJK SC" w:eastAsia="Noto Sans CJK SC"/>
              </w:rPr>
              <w:t>真正的护城河不是某个 prompt，而是内部 Private Benchmark + Trajectory 数据 + 可持续 ablation 机制。</w:t>
            </w:r>
          </w:p>
        </w:tc>
      </w:tr>
    </w:tbl>
    <w:p>
      <w:r>
        <w:rPr>
          <w:b/>
        </w:rPr>
        <w:t>一句话：</w:t>
      </w:r>
      <w:r>
        <w:t>你们应该“测出 Claude Code 为什么在同一 iagent/standard 上更好，然后逐个消灭差异”，而不是“猜 Claude Code 有什么魔法，再把 OpenCode 改得越来越复杂”。</w:t>
      </w:r>
    </w:p>
    <w:p>
      <w:r>
        <w:br w:type="page"/>
      </w:r>
    </w:p>
    <w:p>
      <w:pPr>
        <w:pStyle w:val="Heading1"/>
      </w:pPr>
      <w:r>
        <w:t>参考资料</w:t>
      </w:r>
    </w:p>
    <w:p>
      <w:r>
        <w:rPr>
          <w:b/>
          <w:sz w:val="18"/>
        </w:rPr>
        <w:t xml:space="preserve">[R1] Vats &amp; Golev, The Scaffold Effect in Coding Agents: Harness Choice as a Hidden Variable in Coding-Agent Evaluation (2026). </w:t>
      </w:r>
      <w:hyperlink r:id="rId11">
        <w:r>
          <w:rPr>
            <w:color w:val="1F5FAF"/>
            <w:u w:val="single"/>
            <w:rFonts w:ascii="Noto Sans CJK SC" w:eastAsia="Noto Sans CJK SC"/>
          </w:rPr>
          <w:t>https://arxiv.org/abs/2607.22585</w:t>
        </w:r>
      </w:hyperlink>
    </w:p>
    <w:p>
      <w:r>
        <w:rPr>
          <w:b/>
          <w:sz w:val="18"/>
        </w:rPr>
        <w:t xml:space="preserve">[R2] Yao et al., Harness-Bench: Measuring Harness Effects across Models in Realistic Agent Workflows (2026). </w:t>
      </w:r>
      <w:hyperlink r:id="rId12">
        <w:r>
          <w:rPr>
            <w:color w:val="1F5FAF"/>
            <w:u w:val="single"/>
            <w:rFonts w:ascii="Noto Sans CJK SC" w:eastAsia="Noto Sans CJK SC"/>
          </w:rPr>
          <w:t>https://arxiv.org/abs/2605.27922</w:t>
        </w:r>
      </w:hyperlink>
    </w:p>
    <w:p>
      <w:r>
        <w:rPr>
          <w:b/>
          <w:sz w:val="18"/>
        </w:rPr>
        <w:t xml:space="preserve">[R3] Zheng et al., Claw-SWE-Bench: A Benchmark for Evaluating OpenClaw-style Agent Harnesses on Coding Tasks (2026). </w:t>
      </w:r>
      <w:hyperlink r:id="rId13">
        <w:r>
          <w:rPr>
            <w:color w:val="1F5FAF"/>
            <w:u w:val="single"/>
            <w:rFonts w:ascii="Noto Sans CJK SC" w:eastAsia="Noto Sans CJK SC"/>
          </w:rPr>
          <w:t>https://arxiv.org/abs/2606.12344</w:t>
        </w:r>
      </w:hyperlink>
    </w:p>
    <w:p>
      <w:r>
        <w:rPr>
          <w:b/>
          <w:sz w:val="18"/>
        </w:rPr>
        <w:t xml:space="preserve">[R4] Artificial Analysis, AI Coding Agent Benchmarks &amp; Harness Comparison. </w:t>
      </w:r>
      <w:hyperlink r:id="rId14">
        <w:r>
          <w:rPr>
            <w:color w:val="1F5FAF"/>
            <w:u w:val="single"/>
            <w:rFonts w:ascii="Noto Sans CJK SC" w:eastAsia="Noto Sans CJK SC"/>
          </w:rPr>
          <w:t>https://artificialanalysis.ai/agents/coding-agents</w:t>
        </w:r>
      </w:hyperlink>
    </w:p>
    <w:p>
      <w:r>
        <w:rPr>
          <w:b/>
          <w:sz w:val="18"/>
        </w:rPr>
        <w:t xml:space="preserve">[R5] SWE-bench official leaderboards. </w:t>
      </w:r>
      <w:hyperlink r:id="rId15">
        <w:r>
          <w:rPr>
            <w:color w:val="1F5FAF"/>
            <w:u w:val="single"/>
            <w:rFonts w:ascii="Noto Sans CJK SC" w:eastAsia="Noto Sans CJK SC"/>
          </w:rPr>
          <w:t>https://www.swebench.com/</w:t>
        </w:r>
      </w:hyperlink>
    </w:p>
    <w:p>
      <w:r>
        <w:rPr>
          <w:b/>
          <w:sz w:val="18"/>
        </w:rPr>
        <w:t xml:space="preserve">[R6] Claude Code Docs - Run agents in parallel. </w:t>
      </w:r>
      <w:hyperlink r:id="rId16">
        <w:r>
          <w:rPr>
            <w:color w:val="1F5FAF"/>
            <w:u w:val="single"/>
            <w:rFonts w:ascii="Noto Sans CJK SC" w:eastAsia="Noto Sans CJK SC"/>
          </w:rPr>
          <w:t>https://code.claude.com/docs/en/agents</w:t>
        </w:r>
      </w:hyperlink>
    </w:p>
    <w:p>
      <w:r>
        <w:rPr>
          <w:b/>
          <w:sz w:val="18"/>
        </w:rPr>
        <w:t xml:space="preserve">[R7] Claude Code Docs - Agent Teams / Dynamic Workflows. </w:t>
      </w:r>
      <w:hyperlink r:id="rId17">
        <w:r>
          <w:rPr>
            <w:color w:val="1F5FAF"/>
            <w:u w:val="single"/>
            <w:rFonts w:ascii="Noto Sans CJK SC" w:eastAsia="Noto Sans CJK SC"/>
          </w:rPr>
          <w:t>https://code.claude.com/docs/en/agent-teams</w:t>
        </w:r>
      </w:hyperlink>
    </w:p>
    <w:p>
      <w:r>
        <w:rPr>
          <w:b/>
          <w:sz w:val="18"/>
        </w:rPr>
        <w:t xml:space="preserve">[R8] Claude Code Docs - Context Window / Compaction. </w:t>
      </w:r>
      <w:hyperlink r:id="rId18">
        <w:r>
          <w:rPr>
            <w:color w:val="1F5FAF"/>
            <w:u w:val="single"/>
            <w:rFonts w:ascii="Noto Sans CJK SC" w:eastAsia="Noto Sans CJK SC"/>
          </w:rPr>
          <w:t>https://code.claude.com/docs/en/context-window</w:t>
        </w:r>
      </w:hyperlink>
    </w:p>
    <w:p>
      <w:r>
        <w:rPr>
          <w:b/>
          <w:sz w:val="18"/>
        </w:rPr>
        <w:t xml:space="preserve">[R9] OpenCode source - packages/opencode/src/session/system.ts. </w:t>
      </w:r>
      <w:hyperlink r:id="rId19">
        <w:r>
          <w:rPr>
            <w:color w:val="1F5FAF"/>
            <w:u w:val="single"/>
            <w:rFonts w:ascii="Noto Sans CJK SC" w:eastAsia="Noto Sans CJK SC"/>
          </w:rPr>
          <w:t>https://github.com/anomalyco/opencode/blob/dev/packages/opencode/src/session/system.ts</w:t>
        </w:r>
      </w:hyperlink>
    </w:p>
    <w:p>
      <w:r>
        <w:rPr>
          <w:b/>
          <w:sz w:val="18"/>
        </w:rPr>
        <w:t xml:space="preserve">[R10] OpenCode issue - agent.prompt model/auth path inconsistency. </w:t>
      </w:r>
      <w:hyperlink r:id="rId20">
        <w:r>
          <w:rPr>
            <w:color w:val="1F5FAF"/>
            <w:u w:val="single"/>
            <w:rFonts w:ascii="Noto Sans CJK SC" w:eastAsia="Noto Sans CJK SC"/>
          </w:rPr>
          <w:t>https://github.com/anomalyco/opencode/issues/13714</w:t>
        </w:r>
      </w:hyperlink>
    </w:p>
    <w:p>
      <w:r>
        <w:rPr>
          <w:b/>
          <w:sz w:val="18"/>
        </w:rPr>
        <w:t xml:space="preserve">[R11] OpenCode issue - unwanted grep/find usage. </w:t>
      </w:r>
      <w:hyperlink r:id="rId21">
        <w:r>
          <w:rPr>
            <w:color w:val="1F5FAF"/>
            <w:u w:val="single"/>
            <w:rFonts w:ascii="Noto Sans CJK SC" w:eastAsia="Noto Sans CJK SC"/>
          </w:rPr>
          <w:t>https://github.com/anomalyco/opencode/issues/6506</w:t>
        </w:r>
      </w:hyperlink>
    </w:p>
    <w:p>
      <w:r>
        <w:rPr>
          <w:b/>
          <w:sz w:val="18"/>
        </w:rPr>
        <w:t xml:space="preserve">[R12] OpenCode Anthropic prompt - prefer dedicated tools over bash. </w:t>
      </w:r>
      <w:hyperlink r:id="rId22">
        <w:r>
          <w:rPr>
            <w:color w:val="1F5FAF"/>
            <w:u w:val="single"/>
            <w:rFonts w:ascii="Noto Sans CJK SC" w:eastAsia="Noto Sans CJK SC"/>
          </w:rPr>
          <w:t>https://github.com/anomalyco/opencode/blob/dev/packages/opencode/src/session/prompt/anthropic.txt</w:t>
        </w:r>
      </w:hyperlink>
    </w:p>
    <w:p>
      <w:r>
        <w:rPr>
          <w:b/>
          <w:sz w:val="18"/>
        </w:rPr>
        <w:t xml:space="preserve">[R13] OpenCode issue - compaction exits run unexpectedly. </w:t>
      </w:r>
      <w:hyperlink r:id="rId23">
        <w:r>
          <w:rPr>
            <w:color w:val="1F5FAF"/>
            <w:u w:val="single"/>
            <w:rFonts w:ascii="Noto Sans CJK SC" w:eastAsia="Noto Sans CJK SC"/>
          </w:rPr>
          <w:t>https://github.com/anomalyco/opencode/issues/13946</w:t>
        </w:r>
      </w:hyperlink>
    </w:p>
    <w:p>
      <w:r>
        <w:rPr>
          <w:b/>
          <w:sz w:val="18"/>
        </w:rPr>
        <w:t xml:space="preserve">[R14] OpenCode issue - compaction overflow / large tool output. </w:t>
      </w:r>
      <w:hyperlink r:id="rId24">
        <w:r>
          <w:rPr>
            <w:color w:val="1F5FAF"/>
            <w:u w:val="single"/>
            <w:rFonts w:ascii="Noto Sans CJK SC" w:eastAsia="Noto Sans CJK SC"/>
          </w:rPr>
          <w:t>https://github.com/anomalyco/opencode/issues/10634</w:t>
        </w:r>
      </w:hyperlink>
    </w:p>
    <w:p>
      <w:r>
        <w:rPr>
          <w:b/>
          <w:sz w:val="18"/>
        </w:rPr>
        <w:t xml:space="preserve">[R15] OpenCode issue - oversized session cannot compact. </w:t>
      </w:r>
      <w:hyperlink r:id="rId25">
        <w:r>
          <w:rPr>
            <w:color w:val="1F5FAF"/>
            <w:u w:val="single"/>
            <w:rFonts w:ascii="Noto Sans CJK SC" w:eastAsia="Noto Sans CJK SC"/>
          </w:rPr>
          <w:t>https://github.com/anomalyco/opencode/issues/17340</w:t>
        </w:r>
      </w:hyperlink>
    </w:p>
    <w:p>
      <w:r>
        <w:rPr>
          <w:b/>
          <w:sz w:val="18"/>
        </w:rPr>
        <w:t xml:space="preserve">[R16] OpenCode Docs - Plugins. </w:t>
      </w:r>
      <w:hyperlink r:id="rId26">
        <w:r>
          <w:rPr>
            <w:color w:val="1F5FAF"/>
            <w:u w:val="single"/>
            <w:rFonts w:ascii="Noto Sans CJK SC" w:eastAsia="Noto Sans CJK SC"/>
          </w:rPr>
          <w:t>https://opencode.ai/docs/plugins/</w:t>
        </w:r>
      </w:hyperlink>
    </w:p>
    <w:p>
      <w:r>
        <w:rPr>
          <w:b/>
          <w:sz w:val="18"/>
        </w:rPr>
        <w:t xml:space="preserve">[R17] Claude Code Docs - How Claude Code works. </w:t>
      </w:r>
      <w:hyperlink r:id="rId27">
        <w:r>
          <w:rPr>
            <w:color w:val="1F5FAF"/>
            <w:u w:val="single"/>
            <w:rFonts w:ascii="Noto Sans CJK SC" w:eastAsia="Noto Sans CJK SC"/>
          </w:rPr>
          <w:t>https://code.claude.com/docs/en/how-claude-code-works</w:t>
        </w:r>
      </w:hyperlink>
    </w:p>
    <w:p>
      <w:r>
        <w:rPr>
          <w:b/>
        </w:rPr>
        <w:t>内部数据说明：</w:t>
      </w:r>
      <w:r>
        <w:t>报告中关于 iagent/standard 的映射、IAgent Gateway 协议路径及延迟/TPS 的描述来自此前已提供的内部测试信息，不属于公开论文数据；正式立项时建议将这些测量重新固化为可复现基线。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E6E6E"/>
        <w:sz w:val="17"/>
      </w:rPr>
      <w:t>OpenCode × iagent/standard：对齐 Claude Code 的 Harness 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4E8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60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5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结论框">
    <w:name w:val="结论框"/>
    <w:rPr>
      <w:rFonts w:ascii="Noto Sans CJK SC" w:hAnsi="Noto Sans CJK SC" w:eastAsia="Noto Sans CJK SC"/>
      <w:b w:val="0"/>
      <w:sz w:val="21"/>
    </w:rPr>
  </w:style>
  <w:style w:type="paragraph" w:customStyle="1" w:styleId="风险框">
    <w:name w:val="风险框"/>
    <w:rPr>
      <w:rFonts w:ascii="Noto Sans CJK SC" w:hAnsi="Noto Sans CJK SC" w:eastAsia="Noto Sans CJK SC"/>
      <w:b w:val="0"/>
      <w:sz w:val="21"/>
    </w:rPr>
  </w:style>
  <w:style w:type="paragraph" w:customStyle="1" w:styleId="证据框">
    <w:name w:val="证据框"/>
    <w:rPr>
      <w:rFonts w:ascii="Noto Sans CJK SC" w:hAnsi="Noto Sans CJK SC" w:eastAsia="Noto Sans CJK SC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7.22585" TargetMode="External"/><Relationship Id="rId12" Type="http://schemas.openxmlformats.org/officeDocument/2006/relationships/hyperlink" Target="https://arxiv.org/abs/2605.27922" TargetMode="External"/><Relationship Id="rId13" Type="http://schemas.openxmlformats.org/officeDocument/2006/relationships/hyperlink" Target="https://arxiv.org/abs/2606.12344" TargetMode="External"/><Relationship Id="rId14" Type="http://schemas.openxmlformats.org/officeDocument/2006/relationships/hyperlink" Target="https://artificialanalysis.ai/agents/coding-agents" TargetMode="External"/><Relationship Id="rId15" Type="http://schemas.openxmlformats.org/officeDocument/2006/relationships/hyperlink" Target="https://www.swebench.com/" TargetMode="External"/><Relationship Id="rId16" Type="http://schemas.openxmlformats.org/officeDocument/2006/relationships/hyperlink" Target="https://code.claude.com/docs/en/agents" TargetMode="External"/><Relationship Id="rId17" Type="http://schemas.openxmlformats.org/officeDocument/2006/relationships/hyperlink" Target="https://code.claude.com/docs/en/agent-teams" TargetMode="External"/><Relationship Id="rId18" Type="http://schemas.openxmlformats.org/officeDocument/2006/relationships/hyperlink" Target="https://code.claude.com/docs/en/context-window" TargetMode="External"/><Relationship Id="rId19" Type="http://schemas.openxmlformats.org/officeDocument/2006/relationships/hyperlink" Target="https://github.com/anomalyco/opencode/blob/dev/packages/opencode/src/session/system.ts" TargetMode="External"/><Relationship Id="rId20" Type="http://schemas.openxmlformats.org/officeDocument/2006/relationships/hyperlink" Target="https://github.com/anomalyco/opencode/issues/13714" TargetMode="External"/><Relationship Id="rId21" Type="http://schemas.openxmlformats.org/officeDocument/2006/relationships/hyperlink" Target="https://github.com/anomalyco/opencode/issues/6506" TargetMode="External"/><Relationship Id="rId22" Type="http://schemas.openxmlformats.org/officeDocument/2006/relationships/hyperlink" Target="https://github.com/anomalyco/opencode/blob/dev/packages/opencode/src/session/prompt/anthropic.txt" TargetMode="External"/><Relationship Id="rId23" Type="http://schemas.openxmlformats.org/officeDocument/2006/relationships/hyperlink" Target="https://github.com/anomalyco/opencode/issues/13946" TargetMode="External"/><Relationship Id="rId24" Type="http://schemas.openxmlformats.org/officeDocument/2006/relationships/hyperlink" Target="https://github.com/anomalyco/opencode/issues/10634" TargetMode="External"/><Relationship Id="rId25" Type="http://schemas.openxmlformats.org/officeDocument/2006/relationships/hyperlink" Target="https://github.com/anomalyco/opencode/issues/17340" TargetMode="External"/><Relationship Id="rId26" Type="http://schemas.openxmlformats.org/officeDocument/2006/relationships/hyperlink" Target="https://opencode.ai/docs/plugins/" TargetMode="External"/><Relationship Id="rId27" Type="http://schemas.openxmlformats.org/officeDocument/2006/relationships/hyperlink" Target="https://code.claude.com/docs/en/how-claude-code-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