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常州市2025年政府工作报告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从“智能制造、新能源之都（动力电池/光伏）、科教城、新质生产力”重新理解常州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研究对象：2025年常州市政府工作报告及同期财政、国民经济和社会发展统计资料、2026年官方复盘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二、先看常州的特殊底盘：智能制造、新能源之都、动力电池、科教城与长三角区位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11158.7亿/5.2%，工业缓、外贸逆势大涨，但固投地产大幅下行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十二、区域一体化：常州在“长三角+苏南+上海都市圈”里的位置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十四、最终结论：常州在“新能源汽车+智能制造+二代”里的增长逻辑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2025年常州最显著的是“GDP 11158.7亿元、增长5.2%、人均破20万、江苏第5座万亿之城”、“规上工业+4.6%（高技术制造+12.3%、动力储能电池+14.1%）”、“进出口3728.1亿/+13.9%全省第一、实际使用外资13.96亿美元逆势”、“但固投-19.0%、房地产-41.1%、CPI-0.2%”、“财收715.5亿/+2.5%、税收占比85.5%全省第一”。这说明常州在“智能制造+新能源”的转型中，</w:t>
      </w:r>
      <w:r>
        <w:rPr>
          <w:rFonts w:ascii="微软雅黑" w:hAnsi="微软雅黑" w:eastAsia="微软雅黑"/>
          <w:b/>
          <w:color w:val="1F2A44"/>
          <w:sz w:val="22"/>
        </w:rPr>
        <w:t>外贸强、产业优，但投资地产与消费失衡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把2025年目标（GDP+5%以上/社零+5%左右）、2025年统计（GDP+5.2%达成、规上+4.6%、固投-19.0%、社零+2.6%、财收+2.5%）、趋势一起看，常州是“存量升级+增量新能源”路径：</w:t>
      </w:r>
      <w:r>
        <w:rPr>
          <w:rFonts w:ascii="微软雅黑" w:hAnsi="微软雅黑" w:eastAsia="微软雅黑"/>
          <w:b/>
          <w:color w:val="1F2A44"/>
          <w:sz w:val="22"/>
        </w:rPr>
        <w:t>整车/动力电池、电子、光伏、高端装备、科教城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是支柱；2025年总量11159亿居江苏第5。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常州是“江苏第5座万亿之城、新能源之都（理想/比亚迪/新能源电池）”，靠“新能源汽车+智能制造+外贸”增长。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观察常州，与其只看“GDP 11158亿”，不如看“新能源整车80万辆、动力储能电池+19.1%、进出口+13.9%、高技术制造+12.3%”。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本报告以“常州市政府工作报告（2025年）”为起点，把“2025年GDP目标（5%以上）”与“官方2025年GDP（11158.7亿元/+5.2%）”并置对照，并用“2025年常州市统计公报”和“2026年政府工作报告复盘”作为横向核验。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约541.5万），城镇化率用官方公布值（约79.9%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总量与增速（GDP）、产业动能（整车/电池/电子/光伏）、外贸、财政质量、民生与人口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特别提示（不吃老本）：常州在2024年突破万亿（10789.7亿、+6.8%左右），2025年放缓到+5.2%，但</w:t>
      </w:r>
      <w:r>
        <w:rPr>
          <w:rFonts w:ascii="微软雅黑" w:hAnsi="微软雅黑" w:eastAsia="微软雅黑"/>
          <w:b/>
          <w:color w:val="1F2A44"/>
          <w:sz w:val="22"/>
        </w:rPr>
        <w:t>第二产业+3.3%偏缓、第三产业+7.0%快</w:t>
      </w:r>
      <w:r>
        <w:rPr>
          <w:rFonts w:ascii="微软雅黑" w:hAnsi="微软雅黑" w:eastAsia="微软雅黑"/>
          <w:b w:val="0"/>
          <w:color w:val="1F2A44"/>
          <w:sz w:val="22"/>
        </w:rPr>
        <w:t>，“投资-19%但外贸+13.9%”——常州不是“只有电池”，要看它“加工贸易+高贸新+智能装备”的复合底色。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二、先看常州的特殊底盘：智能制造、新能源之都、动力电池、科教城与长三角区位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常州地处江苏南部、长三角核心区，是</w:t>
      </w:r>
      <w:r>
        <w:rPr>
          <w:rFonts w:ascii="微软雅黑" w:hAnsi="微软雅黑" w:eastAsia="微软雅黑"/>
          <w:b/>
          <w:color w:val="1F2A44"/>
          <w:sz w:val="22"/>
        </w:rPr>
        <w:t>江苏第5座万亿之城、全国制造业重镇、新能源之都</w:t>
      </w:r>
      <w:r>
        <w:rPr>
          <w:rFonts w:ascii="微软雅黑" w:hAnsi="微软雅黑" w:eastAsia="微软雅黑"/>
          <w:b w:val="0"/>
          <w:color w:val="1F2A44"/>
          <w:sz w:val="22"/>
        </w:rPr>
        <w:t>。2025年GDP 11158.7亿元、常住人口约541.5万，人均GDP破20万，城镇化率约79.9%。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智能制造/装备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高端装备、工业机器人、智能装备制造全国领先，国家制造业单项冠军6家、“灯塔工厂”2家、智能工厂6家。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新能源之都（整车+电池）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2025年新能源整车产量超80万辆（理想/比亚迪等），动力及储能电池开票销售+19.1%，产业产值向万亿迈进。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动力电池/储能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动力及储能电池产值+14.1%，与宁德/比亚迪在溧阳/金坛布局，全产业链生态。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科教城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常州科教城、江苏理工等，全社会研发经费3.62%，“专精特新”小巨人87家、高新技术产值占规上工业60%以上。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外贸强市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进出口3728.1亿/+13.9%全省第一；跨境电商+53.4%、“新三样”出口翻番。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这五根支柱（制造+新能源+科教+外贸+区位）构成常州独特底盘：</w:t>
      </w:r>
      <w:r>
        <w:rPr>
          <w:rFonts w:ascii="微软雅黑" w:hAnsi="微软雅黑" w:eastAsia="微软雅黑"/>
          <w:b/>
          <w:color w:val="1F2A44"/>
          <w:sz w:val="22"/>
        </w:rPr>
        <w:t>左手智能装备（存量），右手新能源汽车（增量），底子是科教城与外贸</w:t>
      </w:r>
      <w:r>
        <w:rPr>
          <w:rFonts w:ascii="微软雅黑" w:hAnsi="微软雅黑" w:eastAsia="微软雅黑"/>
          <w:b w:val="0"/>
          <w:color w:val="1F2A44"/>
          <w:sz w:val="22"/>
        </w:rPr>
        <w:t>。理解常州，先理解“江苏制造第三城”的底蕴。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11158.7亿/5.2%，工业缓、外贸逆势大涨，但固投地产大幅下行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2025年常州最需要辨析的一组“错位”：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5.2%达成5%目标、规上工业+4.6%、进出口+13.9%强势，但固投-19.0%、房地产-41.1%、社零+2.6%、CPI-0.2%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为什么“外贸这么强、工业却偏缓、投资大跌”？三个解释：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其一，工业在“高基数”上放缓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规上工业+4.6%（2024年+6.8%），电子+12.3%、生物医药+5.1%高增，但动力电池价格战、纺织/机械个位——“总量大、增速常态化”。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其二，外贸是最大亮点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进出口+13.9%全省第一、“新三样”（新能源车/锂电/光伏）出口翻番、跨境电商+53.4%——外需与高附加值对冲了内需。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其三，投资地产断崖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固投-19.0%（工业-5.1%、服务业-32.4%）、房地产-41.1%、商品房销售承压——“地产调整拖累投资”是常州2025年最大痛点。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小结：常州2025年是“</w:t>
      </w:r>
      <w:r>
        <w:rPr>
          <w:rFonts w:ascii="微软雅黑" w:hAnsi="微软雅黑" w:eastAsia="微软雅黑"/>
          <w:b/>
          <w:color w:val="1F2A44"/>
          <w:sz w:val="22"/>
        </w:rPr>
        <w:t>稳总量、强外贸科技、弱投资地产</w:t>
      </w:r>
      <w:r>
        <w:rPr>
          <w:rFonts w:ascii="微软雅黑" w:hAnsi="微软雅黑" w:eastAsia="微软雅黑"/>
          <w:b w:val="0"/>
          <w:color w:val="1F2A44"/>
          <w:sz w:val="22"/>
        </w:rPr>
        <w:t>”的一年：产业（新能源/电子）+外贸撑增量，但</w:t>
      </w:r>
      <w:r>
        <w:rPr>
          <w:rFonts w:ascii="微软雅黑" w:hAnsi="微软雅黑" w:eastAsia="微软雅黑"/>
          <w:b/>
          <w:color w:val="1F2A44"/>
          <w:sz w:val="22"/>
        </w:rPr>
        <w:t>投资、地产、部分消费</w:t>
      </w:r>
      <w:r>
        <w:rPr>
          <w:rFonts w:ascii="微软雅黑" w:hAnsi="微软雅黑" w:eastAsia="微软雅黑"/>
          <w:b w:val="0"/>
          <w:color w:val="1F2A44"/>
          <w:sz w:val="22"/>
        </w:rPr>
        <w:t>承压，“外向强、内需弱”是核心矛盾。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1.进出口3728.1亿/+13.9%，全省第一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出口+17%、“新三样”翻番、跨境电商+53.4%——外贸是常州最大增量。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2.实际使用外资13.96亿美元、逆势增长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在全球外资收缩背景下仍为正，新能源/制造吸引外资。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3.高技术制造业+12.3%（电子设备+28.4%）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高技术/电子是工业“新引擎”，占规上工业60%以上产值。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4.新能源整车超80万辆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理想/比亚迪在常产线满产，新能源产业向万亿迈进。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5.动力储能电池产值+14.1%、开票+19.1%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宁德/比亚迪/溧阳动力电池产业集群。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6.税收收入+4.2%、税收占比85.5%全省第一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财政含金量冠江苏。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7.社零+2.6%（2918.1亿）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消费平稳但偏弱；通讯器材+32.9%、智能手机+40.1%、新能源汽车+17.4%——“新消费”亮眼。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8.固投-19.0%、房地产-41.1%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投资/地产深调，是2025年最大拖累。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9.设备购置+7.5%、工业设备+10.3%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“设备更新”投资领跑，制造业长期看好。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10.居民收入68295元/+4.0%、城乡比1.742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农村+4.6%快于城镇+3.7%，全国最优水平。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11.常住人口约541.5万/城镇化率79.9%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江苏人口大市、城镇化率高、科创人才导入12万+。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12.CPI-0.2%、但12月+0.9%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物价温和、年底转正；PPI-3.3%（工业品价跌）需关注。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13.研发经费3.62%占GDP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高于全省平均，“科教城+高企2000+”支撑新质生产力。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14.“专精特新”小巨人87家、单项冠军6家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隐形冠军集群，制造“质地”优。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15.城镇新增就业超11万/引进人才超12万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人口、人才双增长，制造业强市留人。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11158.7亿/5.2%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保持稳定增长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715.5亿/2.5%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达成(稳增)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2918.1亿/2.6%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未达成，差2.4pct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放缓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3728.1亿/+13.9%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大幅超额(全省第一)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与经济增长基本同步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68295元/+4.0%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注：GDP、规上工业按可比价；投资、消费、进出口、财收按现价。</w:t>
      </w:r>
      <w:r>
        <w:rPr>
          <w:rFonts w:ascii="微软雅黑" w:hAnsi="微软雅黑" w:eastAsia="微软雅黑"/>
          <w:b/>
          <w:color w:val="1F2A44"/>
          <w:sz w:val="22"/>
        </w:rPr>
        <w:t>GDP（5.2%）、进出口（+13.9%）、财收（+2.5%）达成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社零、固投偏弱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外贸（+13.9%全省第一）、高科技（+12.3%）、税收占比（85.5%全省第一）是亮色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固投（-19%）、房地产（-41.1%）、CPI（-0.2%）是短板</w:t>
      </w:r>
      <w:r>
        <w:rPr>
          <w:rFonts w:ascii="微软雅黑" w:hAnsi="微软雅黑" w:eastAsia="微软雅黑"/>
          <w:b w:val="0"/>
          <w:color w:val="1F2A44"/>
          <w:sz w:val="22"/>
        </w:rPr>
        <w:t>；“GDP目标5%以上”实际5.2%——“稳健达标、内外分化”，是“万亿之城”的典型样本。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把常州GDP的5.2%拆开：三次产业分别增2.1%、3.3%、7.0%（2024年结构约1.6：46.2：52.2）。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第三产业（服务业）是主引擎（+7.0%），第二产业（工业）稳，第一产业（农业）弱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2026年常州强调“稳中求进、提质增效、做优增量”，聚焦</w:t>
      </w:r>
      <w:r>
        <w:rPr>
          <w:rFonts w:ascii="微软雅黑" w:hAnsi="微软雅黑" w:eastAsia="微软雅黑"/>
          <w:b/>
          <w:color w:val="1F2A44"/>
          <w:sz w:val="22"/>
        </w:rPr>
        <w:t>新质生产力、新能源产业、数字经济（AI核心200亿）、人才科教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——核心是“制造强市+外向型”。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第二产业（制造业）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：规上工业+4.6%、高技术制造+12.3%；新能源整车80万辆、动力储能电池+14.1%、装备/电子强——“存量（制造）+增量（新能源）”并进。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：+7.0%（信息服务/软件/现代物流）；跨境电商+53.4%、数字贸易、展会（足球联赛拉动15亿）。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：进出口+13.9%全省第一、出口+17%、实际使用外资+逆势增长（13.96亿美元）——外部需求是2025年最大对冲。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2025年常州增长“靠外贸+服务业+高技术制造”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投资、地产、消费偏弱</w:t>
      </w:r>
      <w:r>
        <w:rPr>
          <w:rFonts w:ascii="微软雅黑" w:hAnsi="微软雅黑" w:eastAsia="微软雅黑"/>
          <w:b w:val="0"/>
          <w:color w:val="1F2A44"/>
          <w:sz w:val="22"/>
        </w:rPr>
        <w:t>；“外向强（外贸）、内生弱（固投地产）”是常州核心结构性特征。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2025年常州</w:t>
      </w:r>
      <w:r>
        <w:rPr>
          <w:rFonts w:ascii="微软雅黑" w:hAnsi="微软雅黑" w:eastAsia="微软雅黑"/>
          <w:b/>
          <w:color w:val="1F2A44"/>
          <w:sz w:val="22"/>
        </w:rPr>
        <w:t>一般公共预算收入715.5亿元（+2.5%）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，其中税收收入611.4亿元（+4.2%）、</w:t>
      </w:r>
      <w:r>
        <w:rPr>
          <w:rFonts w:ascii="微软雅黑" w:hAnsi="微软雅黑" w:eastAsia="微软雅黑"/>
          <w:b/>
          <w:color w:val="1F2A44"/>
          <w:sz w:val="22"/>
        </w:rPr>
        <w:t>税收占比85.5%位列全省第一</w:t>
      </w:r>
      <w:r>
        <w:rPr>
          <w:rFonts w:ascii="微软雅黑" w:hAnsi="微软雅黑" w:eastAsia="微软雅黑"/>
          <w:b w:val="0"/>
          <w:color w:val="1F2A44"/>
          <w:sz w:val="22"/>
        </w:rPr>
        <w:t>（最高质量）。财收/GDP匹配、税收质量冠江苏。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税收结构：增值税/所得税正增长，税收+4.2%快于财收总增速——财政“真金白银”质量高。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民生与产业：logcom支出超80%（民生类），研发经费370‘三年’+；先进制造、新能源、教育投入大。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金融支撑：存款19940.9亿（+5.0%）、贷款19566.9亿（+5.9%）；直接融资/上市4家（累计60+）、增发支持制造。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：财收+2.5%、税收占比85.5%全省第一，</w:t>
      </w:r>
      <w:r>
        <w:rPr>
          <w:rFonts w:ascii="微软雅黑" w:hAnsi="微软雅黑" w:eastAsia="微软雅黑"/>
          <w:b/>
          <w:color w:val="1F2A44"/>
          <w:sz w:val="22"/>
        </w:rPr>
        <w:t>“税收质量冠江苏”</w:t>
      </w:r>
      <w:r>
        <w:rPr>
          <w:rFonts w:ascii="微软雅黑" w:hAnsi="微软雅黑" w:eastAsia="微软雅黑"/>
          <w:b w:val="0"/>
          <w:color w:val="1F2A44"/>
          <w:sz w:val="22"/>
        </w:rPr>
        <w:t>；财政对“新能源+科技城”“人才”投入，与其“万亿新城”地位匹配。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2025年常州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居民人均可支配收入68295元（+4.0%）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，其中城镇77763元（+3.7%）、农村44647元（+4.6%），</w:t>
      </w:r>
      <w:r>
        <w:rPr>
          <w:rFonts w:ascii="微软雅黑" w:hAnsi="微软雅黑" w:eastAsia="微软雅黑"/>
          <w:b/>
          <w:color w:val="1F2A44"/>
          <w:sz w:val="22"/>
        </w:rPr>
        <w:t>城乡比1.742（领先全国）</w:t>
      </w:r>
      <w:r>
        <w:rPr>
          <w:rFonts w:ascii="微软雅黑" w:hAnsi="微软雅黑" w:eastAsia="微软雅黑"/>
          <w:b w:val="0"/>
          <w:color w:val="1F2A44"/>
          <w:sz w:val="22"/>
        </w:rPr>
        <w:t>。就业：城镇新增就业超11万人、引进各类人才超12万人。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常住人口约541.5万、城镇化率79.9%</w:t>
      </w:r>
      <w:r>
        <w:rPr>
          <w:rFonts w:ascii="微软雅黑" w:hAnsi="微软雅黑" w:eastAsia="微软雅黑"/>
          <w:b w:val="0"/>
          <w:color w:val="1F2A44"/>
          <w:sz w:val="22"/>
        </w:rPr>
        <w:t>，是江苏人口大市且城镇化率高；“科教城+高企”带动人才导入，制造业留人。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民生投入：低保标准提至1080元/月、社保参保率高、教育/养老投入；+5.0%参保率、普惠托育——民生保障扎实。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常州城镇化率约79.9%（江苏前列），城乡格局均衡；农村收入增速（+4.6%）高于城镇（+3.7%），</w:t>
      </w:r>
      <w:r>
        <w:rPr>
          <w:rFonts w:ascii="微软雅黑" w:hAnsi="微软雅黑" w:eastAsia="微软雅黑"/>
          <w:b/>
          <w:color w:val="1F2A44"/>
          <w:sz w:val="22"/>
        </w:rPr>
        <w:t>城乡收入比缩小（1.742）</w:t>
      </w:r>
      <w:r>
        <w:rPr>
          <w:rFonts w:ascii="微软雅黑" w:hAnsi="微软雅黑" w:eastAsia="微软雅黑"/>
          <w:b w:val="0"/>
          <w:color w:val="1F2A44"/>
          <w:sz w:val="22"/>
        </w:rPr>
        <w:t>，全国领先。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农业底盘：粮食产量71.3万吨（+0.4%）、蔬菜、生猪；常州辖溧阳（天目湖/茶）、金坛（储能），“农业+旅游+制造业”乡镇经济发达。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一句话：“常州城镇强、农村收入快、城乡比全国最优”，但“粮食体量小、农业占GDP低”，更多靠“县城/产业向乡镇传导”。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常州市</w:t>
      </w:r>
      <w:r>
        <w:rPr>
          <w:rFonts w:ascii="微软雅黑" w:hAnsi="微软雅黑" w:eastAsia="微软雅黑"/>
          <w:b/>
          <w:color w:val="1F2A44"/>
          <w:sz w:val="22"/>
        </w:rPr>
        <w:t>常住人口约541.5万、城镇化率79.9%</w:t>
      </w:r>
      <w:r>
        <w:rPr>
          <w:rFonts w:ascii="微软雅黑" w:hAnsi="微软雅黑" w:eastAsia="微软雅黑"/>
          <w:b w:val="0"/>
          <w:color w:val="1F2A44"/>
          <w:sz w:val="22"/>
        </w:rPr>
        <w:t>，是中部以“外来务工+人才导入”为主的净流入型城市；江苏苏南城市人口总体平稳，常州靠“新能源+制造”吸纳。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人口总量稳、户籍少（常住多于户籍）</w:t>
      </w:r>
      <w:r>
        <w:rPr>
          <w:rFonts w:ascii="微软雅黑" w:hAnsi="微软雅黑" w:eastAsia="微软雅黑"/>
          <w:b w:val="0"/>
          <w:color w:val="1F2A44"/>
          <w:sz w:val="22"/>
        </w:rPr>
        <w:t>，农民工与技术工人、人才（+12万人）净流入；老龄化略低于或全省持平。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2026年目标：引进人才10万以上、新增就业10万——常州把“人口+人才”作为“万亿之城”持续动能。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2025年常州</w:t>
      </w:r>
      <w:r>
        <w:rPr>
          <w:rFonts w:ascii="微软雅黑" w:hAnsi="微软雅黑" w:eastAsia="微软雅黑"/>
          <w:b/>
          <w:color w:val="1F2A44"/>
          <w:sz w:val="22"/>
        </w:rPr>
        <w:t>CPI全年累计-0.2%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（食品烟酒-1.3%、交通通信-3.5%；衣着+0.8%、居住+0.3%），</w:t>
      </w:r>
      <w:r>
        <w:rPr>
          <w:rFonts w:ascii="微软雅黑" w:hAnsi="微软雅黑" w:eastAsia="微软雅黑"/>
          <w:b/>
          <w:color w:val="1F2A44"/>
          <w:sz w:val="22"/>
        </w:rPr>
        <w:t>物价温和偏弱、年底12月同比转正+0.9%</w:t>
      </w:r>
      <w:r>
        <w:rPr>
          <w:rFonts w:ascii="微软雅黑" w:hAnsi="微软雅黑" w:eastAsia="微软雅黑"/>
          <w:b w:val="0"/>
          <w:color w:val="1F2A44"/>
          <w:sz w:val="22"/>
        </w:rPr>
        <w:t>；PPI-3.3%（工业品价格走弱）。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信贷：存款19940.9亿（+5.0%）、贷款19566.9亿（+5.9%），信贷稳健充裕。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以旧换新：通讯器材+32.9%、家具+27.5%、新能源车+17.4%——政策贴补拉动“新消费”。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宽信用、低物价（CPI为负）</w:t>
      </w:r>
      <w:r>
        <w:rPr>
          <w:rFonts w:ascii="微软雅黑" w:hAnsi="微软雅黑" w:eastAsia="微软雅黑"/>
          <w:b w:val="0"/>
          <w:color w:val="1F2A44"/>
          <w:sz w:val="22"/>
        </w:rPr>
        <w:t>；“资金充裕、价格走弱”，常州通过“以旧换新、刺激内需”稳物价、促消费（2026目标+2%）。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十二、区域一体化：常州在“长三角+苏南+上海都市圈”里的位置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常州地处长三角苏南板块、上海大都市圈外围，是“沪宁线”制造业带区段重要节点，与无锡/镇江/南京/上海联动。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苏南协同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常州与无锡、镇江、苏州构成“苏锡常”制造带，承接上海科创外溢。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上海枢纽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高铁京沪、沿江高铁+沪蓉高速，“1小时都市圈”，承接上海产业、制造与科创辐射。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科教城/园区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常州科教城、中德创新园，产教融合；高铁、水运、空港物流。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常州在“长三角+苏南城市群”里，最核心的定位是“智能制造+新能源之都”</w:t>
      </w:r>
      <w:r>
        <w:rPr>
          <w:rFonts w:ascii="微软雅黑" w:hAnsi="微软雅黑" w:eastAsia="微软雅黑"/>
          <w:b w:val="0"/>
          <w:color w:val="1F2A44"/>
          <w:sz w:val="22"/>
        </w:rPr>
        <w:t>——苏南区位、制造业底蕴是常州的最大优势。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主线一：新能源跨界（车+电池+储能）</w:t>
      </w:r>
      <w:r>
        <w:rPr>
          <w:rFonts w:ascii="微软雅黑" w:hAnsi="微软雅黑" w:eastAsia="微软雅黑"/>
          <w:b w:val="0"/>
          <w:color w:val="1F2A44"/>
          <w:sz w:val="21"/>
        </w:rPr>
        <w:t>“新能源整车80万辆、储能电池+19.1%”能否突破“电池价格战”、走向全球。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主线二：智能制造新质（AI+装备）</w:t>
      </w:r>
      <w:r>
        <w:rPr>
          <w:rFonts w:ascii="微软雅黑" w:hAnsi="微软雅黑" w:eastAsia="微软雅黑"/>
          <w:b w:val="0"/>
          <w:color w:val="1F2A44"/>
          <w:sz w:val="21"/>
        </w:rPr>
        <w:t>“AI核心产业200亿、智能工厂”能否接续“制造强市”。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主线三：外贸高附加值</w:t>
      </w:r>
      <w:r>
        <w:rPr>
          <w:rFonts w:ascii="微软雅黑" w:hAnsi="微软雅黑" w:eastAsia="微软雅黑"/>
          <w:b w:val="0"/>
          <w:color w:val="1F2A44"/>
          <w:sz w:val="21"/>
        </w:rPr>
        <w:t>“新三样”出口翻番、跨境电商+53.4%能否稳定“外向”。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主线四：地产与投资缺口</w:t>
      </w:r>
      <w:r>
        <w:rPr>
          <w:rFonts w:ascii="微软雅黑" w:hAnsi="微软雅黑" w:eastAsia="微软雅黑"/>
          <w:b w:val="0"/>
          <w:color w:val="1F2A44"/>
          <w:sz w:val="21"/>
        </w:rPr>
        <w:t>“恒大/固投-19%”能否止跌、重拾投资。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主线五：人口与人才</w:t>
      </w:r>
      <w:r>
        <w:rPr>
          <w:rFonts w:ascii="微软雅黑" w:hAnsi="微软雅黑" w:eastAsia="微软雅黑"/>
          <w:b w:val="0"/>
          <w:color w:val="1F2A44"/>
          <w:sz w:val="21"/>
        </w:rPr>
        <w:t>“24万人才/引职”、城镇化79.9%能否持续“强城、聚人”。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十四、最终结论：常州在“新能源汽车+智能制造+外向型”里的增长逻辑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常州是“江苏万亿制造强市”</w:t>
      </w:r>
      <w:r>
        <w:rPr>
          <w:rFonts w:ascii="微软雅黑" w:hAnsi="微软雅黑" w:eastAsia="微软雅黑"/>
          <w:b w:val="0"/>
          <w:color w:val="1F2A44"/>
          <w:sz w:val="22"/>
        </w:rPr>
        <w:t>：GDP 11158.7亿/+5.2%、规上工业+4.6%、进出口+13.9%、新能源整车80万辆、财收+2.5%（税收占85.5%）。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常州不是“只靠电池”——它把</w:t>
      </w:r>
      <w:r>
        <w:rPr>
          <w:rFonts w:ascii="微软雅黑" w:hAnsi="微软雅黑" w:eastAsia="微软雅黑"/>
          <w:b/>
          <w:color w:val="1F2A44"/>
          <w:sz w:val="22"/>
        </w:rPr>
        <w:t>智能制造（存量）+新能源（增量）+外贸（外向）+科教（人才）</w:t>
      </w:r>
      <w:r>
        <w:rPr>
          <w:rFonts w:ascii="微软雅黑" w:hAnsi="微软雅黑" w:eastAsia="微软雅黑"/>
          <w:b w:val="0"/>
          <w:color w:val="1F2A44"/>
          <w:sz w:val="22"/>
        </w:rPr>
        <w:t>组合成“复合新质”；但投资、地产、消费内需偏弱，“外向强、内生弱”。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常州是“智能制造+新能源之都”的万亿强市；观察它先看“新能源整车/电池、外贸、高技术制造”，再看“固投、地产、消费”。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它是“制造优、外贸强、内需弱”的江苏“新能源”样本。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《2025年常州市政府工作报告》（2025年1月，盛蕾作，2025年目标、2024年回顾）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《2025年常州市国民经济运行情况》（常州市统计局，2026-01-30，2025年实际数据）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《2026年常州市政府工作报告》（常州市政府，2026年1月，2025年复盘+2026年目标）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常州市政府官网、常州市统计局（changzhou.gov.cn/tjj）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聚汇数据·常州人口（常住约541.5万、城镇化率79.9%）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规上工业增加值及分行业（电子/新能源/电池/装备）增速。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新能源整车产量、动力储能电池产值/开票。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固定资产投资/工业/服务业/房地产投资增速。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社会消费品零售总额、“新三样”、线上。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外贸、“新三样”出口、跨境电商、实际使用外资。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一般公共预算收入、税收/非税、税收占比。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常住人口、城镇化率、城镇新增就业、引进人才。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CPI/PPI、金融存贷款。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科技城研发、高企、专精特新、灯塔工厂。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