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选题：洗羽绒服最容易犯的五个错误　·　衣事卷 · 母题01-08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01-08-3</w:t>
      </w:r>
    </w:p>
    <w:p>
      <w:r>
        <w:rPr>
          <w:b/>
        </w:rPr>
        <w:t>选题：</w:t>
      </w:r>
      <w:r>
        <w:t>洗羽绒服最容易犯的五个错误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羽绒服（01-08）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搞清「羽绒服」上真正影响结果的变量，并得到一条能照做的家庭方法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CORE_CONCLUSION：洗羽绒服五错：①不看标签②过强洗涤剂③高温泡久④甩干过度没烘透⑤没干透就收纳。逐项改。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【深度审校备注】核实：对照护理标签/说明书。</w:t>
      </w:r>
      <w:r>
        <w:t xml:space="preserve">　风险等级：低</w:t>
      </w:r>
    </w:p>
    <w:p>
      <w:pPr>
        <w:pStyle w:val="Heading1"/>
      </w:pPr>
      <w:r>
        <w:t>四、三个开头钩子</w:t>
      </w:r>
    </w:p>
    <w:p>
      <w:r>
        <w:t>A. 反常识(可选成片钩子)：洗羽绒服最容易犯的五个错，你中几个？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旁白只讲因果，不描述画面。骨架：先抛出「洗羽绒服最容易犯的五个错误」的判断，再讲机制/变量，最后落到一句家庭方法。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把“羽绒服”拆成“对象—环境—动作—时间—维护”五个变量，找出其中最容易被忽略的一个。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源自「羽绒服」知识骨架的主视觉事件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源自「羽绒服」知识骨架的主视觉事件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源自「羽绒服」知识骨架的主视觉事件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START_FRAME（首帧·五锁）：同一衣事空间近景：浅色棉质衣物/织物居中，洗衣阳台、滚筒洗衣机环境清晰，上午左侧自然光，光比柔和，构图以洗羽绒服最容易犯的五个错误对应的冲突对象为主体。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洗羽绒服最容易犯的五个错误」（母题变量：羽绒蓬松度与结团机制、护理标签与机洗可行性、洗涤剂选择、脱水与干燥、局部清洁、整洗与收纳条件）。0—3s：放大冲突/常见错误，前1-3秒制造留存；3—7s：用连续镜头把机制或做法讲透；7—10s：收束停在悬念、判断点。本段用连续的步骤动作推进，镜头跟随手部或物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洗羽绒服最容易犯的五个错误」（母题变量：羽绒蓬松度与结团机制、护理标签与机洗可行性、洗涤剂选择、脱水与干燥、局部清洁、整洗与收纳条件）。0—3s：从日常画面进入微观/剖面/透视；3—7s：用粒子、流动、结构示意表现机制；7—10s：从示意回到现实并落点。本段用连续的步骤动作推进，镜头跟随手部或物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洗羽绒服最容易犯的五个错误」（母题变量：羽绒蓬松度与结团机制、护理标签与机洗可行性、洗涤剂选择、脱水与干燥、局部清洁、整洗与收纳条件）。0—3s：固定出错对象，给出步骤起点；3—7s：镜头跟随手或物件依序完成动作；7—10s：停在正确完成的结果。本段用连续的步骤动作推进，镜头跟随手部或物件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洗羽绒服最容易犯的五个错误？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「羽绒服」核心对象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羽绒服：洗羽绒服最容易犯的五个错误（给家里转一份可照做的）</w:t>
      </w:r>
    </w:p>
    <w:p>
      <w:r>
        <w:rPr>
          <w:b/>
        </w:rPr>
        <w:t>抖音：</w:t>
      </w:r>
      <w:r>
        <w:t>洗羽绒服最容易犯的五个错误？先讲真相再给方法</w:t>
      </w:r>
    </w:p>
    <w:p>
      <w:r>
        <w:rPr>
          <w:b/>
        </w:rPr>
        <w:t>小红书：</w:t>
      </w:r>
      <w:r>
        <w:t>羽绒服｜洗羽绒服最容易犯的五个错误（收藏复查）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