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选题：剩饭第二天怎么加热，核心不是“烫嘴”　·　食事卷 · 母题02-08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02-08-3</w:t>
      </w:r>
    </w:p>
    <w:p>
      <w:r>
        <w:rPr>
          <w:b/>
        </w:rPr>
        <w:t>选题：</w:t>
      </w:r>
      <w:r>
        <w:t>剩饭第二天怎么加热，核心不是“烫嘴”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剩菜剩饭（02-08）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搞清「剩菜剩饭」上真正影响结果的变量，并得到一条能照做的家庭方法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CORE_CONCLUSION：剩饭加热核心是热透到里外+只热一次；尽快冷透入藏、避免反复回锅。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rPr>
          <w:b/>
        </w:rPr>
        <w:t>【深度审校备注】核实：食品安全时间-温度原则。</w:t>
      </w:r>
      <w:r>
        <w:t xml:space="preserve">　风险等级：中</w:t>
      </w:r>
    </w:p>
    <w:p>
      <w:pPr>
        <w:pStyle w:val="Heading1"/>
      </w:pPr>
      <w:r>
        <w:t>四、三个开头钩子</w:t>
      </w:r>
    </w:p>
    <w:p>
      <w:r>
        <w:t>A. 反常识(可选成片钩子)：剩饭第二天，重点不是够烫，是热透到里外。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旁白只讲因果，不描述画面。骨架：先抛出「剩饭第二天怎么加热，核心不是“烫嘴”」的判断，再讲机制/变量，最后落到一句家庭方法。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把“剩菜剩饭”拆成“对象—环境—动作—时间—维护”五个变量，找出其中最容易被忽略的一个。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源自「剩菜剩饭」知识骨架的主视觉事件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源自「剩菜剩饭」知识骨架的主视觉事件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源自「剩菜剩饭」知识骨架的主视觉事件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START_FRAME（首帧·五锁）：同一食事空间近景：食材/灶台上的容器居中，厨房台面、冰箱、灶台环境清晰，明亮料理灯，厨房自然光，构图以剩饭第二天怎么加热，核心不是“烫嘴”对应的冲突对象为主体。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剩饭第二天怎么加热，核心不是“烫嘴”」（母题变量：时间-温度是核心风险轴、尽快降温、分装和标日期、充分再加热与避免反复加热、从做饭量控制源头减少剩余）。0—3s：放大冲突/常见错误，前1-3秒制造留存；3—7s：用连续镜头把机制或做法讲透；7—10s：收束停在悬念、判断点。本段用连续的步骤动作推进，镜头跟随手部或物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剩饭第二天怎么加热，核心不是“烫嘴”」（母题变量：时间-温度是核心风险轴、尽快降温、分装和标日期、充分再加热与避免反复加热、从做饭量控制源头减少剩余）。0—3s：从日常画面进入微观/剖面/透视；3—7s：用粒子、流动、结构示意表现机制；7—10s：从示意回到现实并落点。本段用连续的步骤动作推进，镜头跟随手部或物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剩饭第二天怎么加热，核心不是“烫嘴”」（母题变量：时间-温度是核心风险轴、尽快降温、分装和标日期、充分再加热与避免反复加热、从做饭量控制源头减少剩余）。0—3s：固定出错对象，给出步骤起点；3—7s：镜头跟随手或物件依序完成动作；7—10s：停在正确完成的结果。本段用连续的步骤动作推进，镜头跟随手部或物件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剩饭第二天怎么加热，核心不是“烫嘴”？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「剩菜剩饭」核心对象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剩菜剩饭：剩饭第二天怎么加热，核心不是“烫嘴”（给家里转一份可照做的）</w:t>
      </w:r>
    </w:p>
    <w:p>
      <w:r>
        <w:rPr>
          <w:b/>
        </w:rPr>
        <w:t>抖音：</w:t>
      </w:r>
      <w:r>
        <w:t>剩饭第二天怎么加热，核心不是“烫嘴”？先讲真相再给方法</w:t>
      </w:r>
    </w:p>
    <w:p>
      <w:r>
        <w:rPr>
          <w:b/>
        </w:rPr>
        <w:t>小红书：</w:t>
      </w:r>
      <w:r>
        <w:t>剩菜剩饭｜剩饭第二天怎么加热，核心不是“烫嘴”（收藏复查）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