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选题：煎、炒、煮、炖，火候到底在改变什么　·　食事卷 · 母题02-11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02-11-2</w:t>
      </w:r>
    </w:p>
    <w:p>
      <w:r>
        <w:rPr>
          <w:b/>
        </w:rPr>
        <w:t>选题：</w:t>
      </w:r>
      <w:r>
        <w:t>煎、炒、煮、炖，火候到底在改变什么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火候基础（02-11）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搞清「火候基础」上真正影响结果的变量，并得到一条能照做的家庭方法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煎、炒、煮、炖，火候到底在改变什么」，给出一个普通家庭能照做的一句判断/结论；判断建立在母题变量（热传导、蒸发、褐变与熟化、火力与锅温不是同一个概念、大火快炒/小火慢煮的目标差异、看状态而非死背分钟数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反常识：沿用「煎、炒、煮、炖，火候到底在改变什么」做一句与直觉相反的开场。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旁白只讲因果，不描述画面。骨架：先抛出「煎、炒、煮、炖，火候到底在改变什么」的判断，再讲机制/变量，最后落到一句家庭方法。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把“火候基础”拆成“对象—环境—动作—时间—维护”五个变量，找出其中最容易被忽略的一个。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源自「火候基础」知识骨架的主视觉事件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源自「火候基础」知识骨架的主视觉事件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源自「火候基础」知识骨架的主视觉事件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START_FRAME（首帧·五锁）：同一食事空间近景：食材/灶台上的容器居中，厨房台面、冰箱、灶台环境清晰，明亮料理灯，厨房自然光，构图以煎、炒、煮、炖，火候到底在改变什么对应的冲突对象为主体。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煎、炒、煮、炖，火候到底在改变什么」（母题变量：热传导、蒸发、褐变与熟化、火力与锅温不是同一个概念、大火快炒/小火慢煮的目标差异、看状态而非死背分钟数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煎、炒、煮、炖，火候到底在改变什么」（母题变量：热传导、蒸发、褐变与熟化、火力与锅温不是同一个概念、大火快炒/小火慢煮的目标差异、看状态而非死背分钟数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煎、炒、煮、炖，火候到底在改变什么」（母题变量：热传导、蒸发、褐变与熟化、火力与锅温不是同一个概念、大火快炒/小火慢煮的目标差异、看状态而非死背分钟数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煎、炒、煮、炖，火候到底在改变什么？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「火候基础」核心对象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火候基础：煎、炒、煮、炖，火候到底在改变什么（给家里转一份可照做的）</w:t>
      </w:r>
    </w:p>
    <w:p>
      <w:r>
        <w:rPr>
          <w:b/>
        </w:rPr>
        <w:t>抖音：</w:t>
      </w:r>
      <w:r>
        <w:t>煎、炒、煮、炖，火候到底在改变什么？先讲真相再给方法</w:t>
      </w:r>
    </w:p>
    <w:p>
      <w:r>
        <w:rPr>
          <w:b/>
        </w:rPr>
        <w:t>小红书：</w:t>
      </w:r>
      <w:r>
        <w:t>火候基础｜煎、炒、煮、炖，火候到底在改变什么（收藏复查）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