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选题：铁锅、不锈钢锅、不粘锅，分别擅长什么　·　食事卷 · 母题02-12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02-12-2</w:t>
      </w:r>
    </w:p>
    <w:p>
      <w:r>
        <w:rPr>
          <w:b/>
        </w:rPr>
        <w:t>选题：</w:t>
      </w:r>
      <w:r>
        <w:t>铁锅、不锈钢锅、不粘锅，分别擅长什么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锅具使用（02-12）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搞清「锅具使用」上真正影响结果的变量，并得到一条能照做的家庭方法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铁锅、不锈钢锅、不粘锅，分别擅长什么」，给出一个普通家庭能照做的一句判断/结论；判断建立在母题变量（铁、不锈钢、不粘等材料的热特性、空烧、硬刮和热冲击的风险、菜式与锅型匹配、清洁维护决定寿命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反常识：沿用「铁锅、不锈钢锅、不粘锅，分别擅长什么」做一句与直觉相反的开场。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旁白只讲因果，不描述画面。骨架：先抛出「铁锅、不锈钢锅、不粘锅，分别擅长什么」的判断，再讲机制/变量，最后落到一句家庭方法。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START_FRAME（首帧·五锁）：同一食事空间近景：食材/灶台上的容器居中，厨房台面、冰箱、灶台环境清晰，明亮料理灯，厨房自然光，构图以铁锅、不锈钢锅、不粘锅，分别擅长什么对应的冲突对象为主体。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铁锅、不锈钢锅、不粘锅，分别擅长什么」（母题变量：铁、不锈钢、不粘等材料的热特性、空烧、硬刮和热冲击的风险、菜式与锅型匹配、清洁维护决定寿命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铁锅、不锈钢锅、不粘锅，分别擅长什么」（母题变量：铁、不锈钢、不粘等材料的热特性、空烧、硬刮和热冲击的风险、菜式与锅型匹配、清洁维护决定寿命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铁锅、不锈钢锅、不粘锅，分别擅长什么」（母题变量：铁、不锈钢、不粘等材料的热特性、空烧、硬刮和热冲击的风险、菜式与锅型匹配、清洁维护决定寿命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铁锅、不锈钢锅、不粘锅，分别擅长什么？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「锅具使用」核心对象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锅具使用：铁锅、不锈钢锅、不粘锅，分别擅长什么（给家里转一份可照做的）</w:t>
      </w:r>
    </w:p>
    <w:p>
      <w:r>
        <w:rPr>
          <w:b/>
        </w:rPr>
        <w:t>抖音：</w:t>
      </w:r>
      <w:r>
        <w:t>铁锅、不锈钢锅、不粘锅，分别擅长什么？先讲真相再给方法</w:t>
      </w:r>
    </w:p>
    <w:p>
      <w:r>
        <w:rPr>
          <w:b/>
        </w:rPr>
        <w:t>小红书：</w:t>
      </w:r>
      <w:r>
        <w:t>锅具使用｜铁锅、不锈钢锅、不粘锅，分别擅长什么（收藏复查）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