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选题：普通家庭最少几口锅能覆盖大多数饭菜　·　食事卷 · 母题02-12 · 集5</w:t>
      </w:r>
    </w:p>
    <w:p>
      <w:pPr>
        <w:pStyle w:val="Heading1"/>
      </w:pPr>
      <w:r>
        <w:t>一、项目头</w:t>
      </w:r>
    </w:p>
    <w:p>
      <w:r>
        <w:rPr>
          <w:b/>
        </w:rPr>
        <w:t>选题ID：</w:t>
      </w:r>
      <w:r>
        <w:t>02-12-5</w:t>
      </w:r>
    </w:p>
    <w:p>
      <w:r>
        <w:rPr>
          <w:b/>
        </w:rPr>
        <w:t>选题：</w:t>
      </w:r>
      <w:r>
        <w:t>普通家庭最少几口锅能覆盖大多数饭菜</w:t>
      </w:r>
    </w:p>
    <w:p>
      <w:r>
        <w:rPr>
          <w:b/>
        </w:rPr>
        <w:t>所属卷：</w:t>
      </w:r>
      <w:r>
        <w:t>食事</w:t>
      </w:r>
    </w:p>
    <w:p>
      <w:r>
        <w:rPr>
          <w:b/>
        </w:rPr>
        <w:t>母题：</w:t>
      </w:r>
      <w:r>
        <w:t>锅具使用（02-12）</w:t>
      </w:r>
    </w:p>
    <w:p>
      <w:r>
        <w:rPr>
          <w:b/>
        </w:rPr>
        <w:t>内容类型：</w:t>
      </w:r>
      <w:r>
        <w:t>维护/清单</w:t>
      </w:r>
    </w:p>
    <w:p>
      <w:r>
        <w:rPr>
          <w:b/>
        </w:rPr>
        <w:t>动画表现提示：</w:t>
      </w:r>
      <w:r>
        <w:t>时间轴/检查清单/家庭系统图；便于收藏</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搞清「锅具使用」上真正影响结果的变量，并得到一条能照做的家庭方法</w:t>
      </w:r>
    </w:p>
    <w:p>
      <w:r>
        <w:rPr>
          <w:b/>
        </w:rPr>
        <w:t>证据基线：</w:t>
      </w:r>
      <w:r>
        <w:t>食品安全官方指南/权威公共卫生来源优先</w:t>
      </w:r>
    </w:p>
    <w:p>
      <w:pPr>
        <w:pStyle w:val="Heading1"/>
      </w:pPr>
      <w:r>
        <w:t>二、核心结论</w:t>
      </w:r>
    </w:p>
    <w:p>
      <w:r>
        <w:t>CORE_CONCLUSION：围绕「普通家庭最少几口锅能覆盖大多数饭菜」，给出一个普通家庭能照做的一句判断/结论；判断建立在母题变量（铁、不锈钢、不粘等材料的热特性、空烧、硬刮和热冲击的风险、菜式与锅型匹配、清洁维护决定寿命）之上，并标出适用条件与例外。</w:t>
      </w:r>
    </w:p>
    <w:p>
      <w:pPr>
        <w:pStyle w:val="Heading1"/>
      </w:pPr>
      <w:r>
        <w:t>三、证据与边界</w:t>
      </w:r>
    </w:p>
    <w:p>
      <w:r>
        <w:t>证据基线：食品安全官方指南/权威公共卫生来源优先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反常识：沿用「普通家庭最少几口锅能覆盖大多数饭菜」做一句与直觉相反的开场。</w:t>
      </w:r>
    </w:p>
    <w:p>
      <w:r>
        <w:t>B. 结果冲突：用错误做法带来的结果差异制造悬念。</w:t>
      </w:r>
    </w:p>
    <w:p>
      <w:r>
        <w:t>C. 家庭场景：把画面放进普通家庭对应空间（现代中国家庭厨房：石纹台面、木色橱柜、明亮料理灯，浅色瓷砖墙，冰箱/灶台分区清晰）。</w:t>
      </w:r>
    </w:p>
    <w:p>
      <w:r>
        <w:t>默认钩子 A，前 1—3 秒即出现具体结果/冲突画面。</w:t>
      </w:r>
    </w:p>
    <w:p>
      <w:pPr>
        <w:pStyle w:val="Heading1"/>
      </w:pPr>
      <w:r>
        <w:t>五、成片旁白</w:t>
      </w:r>
    </w:p>
    <w:p>
      <w:r>
        <w:t>旁白只讲因果，不描述画面。骨架：先抛出「普通家庭最少几口锅能覆盖大多数饭菜」的判断，再讲机制/变量，最后落到一句家庭方法。</w:t>
      </w:r>
    </w:p>
    <w:p>
      <w:r>
        <w:t>脚本深挖方向（供深化旁白）：</w:t>
      </w:r>
    </w:p>
    <w:p>
      <w:pPr>
        <w:pStyle w:val="ListBullet"/>
      </w:pPr>
      <w:r>
        <w:t>· 把“锅具使用”拆成“对象—环境—动作—时间—维护”五个变量，找出其中最容易被忽略的一个。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问题切点</w:t>
            </w:r>
          </w:p>
        </w:tc>
        <w:tc>
          <w:tcPr>
            <w:tcW w:type="dxa" w:w="1440"/>
          </w:tcPr>
          <w:p>
            <w:r>
              <w:t>源自「锅具使用」知识骨架的主视觉事件</w:t>
            </w:r>
          </w:p>
        </w:tc>
        <w:tc>
          <w:tcPr>
            <w:tcW w:type="dxa" w:w="1440"/>
          </w:tcPr>
          <w:p>
            <w:r>
              <w:t>冰箱透明剖面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清单式维护</w:t>
            </w:r>
          </w:p>
        </w:tc>
        <w:tc>
          <w:tcPr>
            <w:tcW w:type="dxa" w:w="1440"/>
          </w:tcPr>
          <w:p>
            <w:r>
              <w:t>源自「锅具使用」知识骨架的主视觉事件</w:t>
            </w:r>
          </w:p>
        </w:tc>
        <w:tc>
          <w:tcPr>
            <w:tcW w:type="dxa" w:w="1440"/>
          </w:tcPr>
          <w:p>
            <w:r>
              <w:t>温度分区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循环闭环</w:t>
            </w:r>
          </w:p>
        </w:tc>
        <w:tc>
          <w:tcPr>
            <w:tcW w:type="dxa" w:w="1440"/>
          </w:tcPr>
          <w:p>
            <w:r>
              <w:t>源自「锅具使用」知识骨架的主视觉事件</w:t>
            </w:r>
          </w:p>
        </w:tc>
        <w:tc>
          <w:tcPr>
            <w:tcW w:type="dxa" w:w="1440"/>
          </w:tcPr>
          <w:p>
            <w:r>
              <w:t>水分迁移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家庭规则</w:t>
            </w:r>
          </w:p>
        </w:tc>
        <w:tc>
          <w:tcPr>
            <w:tcW w:type="dxa" w:w="1440"/>
          </w:tcPr>
          <w:p>
            <w:r>
              <w:t>源自「锅具使用」知识骨架的主视觉事件</w:t>
            </w:r>
          </w:p>
        </w:tc>
        <w:tc>
          <w:tcPr>
            <w:tcW w:type="dxa" w:w="1440"/>
          </w:tcPr>
          <w:p>
            <w:r>
              <w:t>锅内热量蒸汽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问题切点</w:t>
      </w:r>
    </w:p>
    <w:p>
      <w:r>
        <w:rPr>
          <w:b/>
        </w:rPr>
        <w:t>VOICEOVER：</w:t>
      </w:r>
      <w:r>
        <w:t>（对应旁白片段，只讲因果）</w:t>
      </w:r>
    </w:p>
    <w:p>
      <w:r>
        <w:t>START_FRAME（首帧·五锁）：同一食事空间近景：食材/灶台上的容器居中，厨房台面、冰箱、灶台环境清晰，明亮料理灯，厨房自然光，构图以普通家庭最少几口锅能覆盖大多数饭菜对应的冲突对象为主体。</w:t>
      </w:r>
    </w:p>
    <w:p>
      <w:r>
        <w:rPr>
          <w:b/>
        </w:rPr>
        <w:t>VISUAL_EVENT：</w:t>
      </w:r>
      <w:r>
        <w:t>问题切点：时间轴/检查清单/家庭系统图；便于收藏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END_FRAME（尾帧·五锁）：镜头稳定停在食事空间的一个清晰物件/结构上（食材/灶台上的容器，明亮料理灯，厨房自然光），形态位置与下一镜首帧一致，作桥接帧。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普通家庭最少几口锅能覆盖大多数饭菜」（母题变量：铁、不锈钢、不粘等材料的热特性、空烧、硬刮和热冲击的风险、菜式与锅型匹配、清洁维护决定寿命）。0—3s：放大冲突/常见错误，前1-3秒制造留存；3—7s：用连续镜头把机制或做法讲透；7—10s：收束停在悬念、判断点。本段用横向时间轴/进度条推进，便于理解时长或顺序。本段用收藏型清单，条目逐个打钩点亮。本段用家庭系统简图，节点连线呈现要素关系。动画风格借用：冰箱透明剖面 / 温度分区 / 水分流动 / 锅内蒸汽 / 食材组织变化。镜头最后稳定帧直接作为下一镜首帧。。无中文文字/字幕/Logo/水印/名牌；不改变衣服/材质/产品外观颜色；不出现可读数字表格；不做伪实景/伪医生/伪检测画面。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清单式维护</w:t>
      </w:r>
    </w:p>
    <w:p>
      <w:r>
        <w:rPr>
          <w:b/>
        </w:rPr>
        <w:t>VOICEOVER：</w:t>
      </w:r>
      <w:r>
        <w:t>（对应旁白片段，只讲因果）</w:t>
      </w:r>
    </w:p>
    <w:p>
      <w:r>
        <w:t>START_FRAME（首帧·五锁）：自上一镜尾帧继承：食材/灶台上的容器保持相同形态/材质/位置，明亮料理灯，厨房自然光，构图连续（五锁）。</w:t>
      </w:r>
    </w:p>
    <w:p>
      <w:r>
        <w:rPr>
          <w:b/>
        </w:rPr>
        <w:t>VISUAL_EVENT：</w:t>
      </w:r>
      <w:r>
        <w:t>清单式维护：时间轴/检查清单/家庭系统图；便于收藏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END_FRAME（尾帧·五锁）：镜头稳定停在食事空间的一个清晰物件/结构上（食材/灶台上的容器，明亮料理灯，厨房自然光），形态位置与下一镜首帧一致，作桥接帧。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普通家庭最少几口锅能覆盖大多数饭菜」（母题变量：铁、不锈钢、不粘等材料的热特性、空烧、硬刮和热冲击的风险、菜式与锅型匹配、清洁维护决定寿命）。0—3s：从日常画面进入微观/剖面/透视；3—7s：用粒子、流动、结构示意表现机制；7—10s：从示意回到现实并落点。本段用横向时间轴/进度条推进，便于理解时长或顺序。本段用收藏型清单，条目逐个打钩点亮。本段用家庭系统简图，节点连线呈现要素关系。动画风格借用：冰箱透明剖面 / 温度分区 / 水分流动 / 锅内蒸汽 / 食材组织变化。镜头最后稳定帧直接作为下一镜首帧。。无中文文字/字幕/Logo/水印/名牌；不改变衣服/材质/产品外观颜色；不出现可读数字表格；不做伪实景/伪医生/伪检测画面。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循环闭环</w:t>
      </w:r>
    </w:p>
    <w:p>
      <w:r>
        <w:rPr>
          <w:b/>
        </w:rPr>
        <w:t>VOICEOVER：</w:t>
      </w:r>
      <w:r>
        <w:t>（对应旁白片段，只讲因果）</w:t>
      </w:r>
    </w:p>
    <w:p>
      <w:r>
        <w:t>START_FRAME（首帧·五锁）：自上一镜尾帧继承：食材/灶台上的容器保持相同形态/材质/位置，明亮料理灯，厨房自然光，构图连续（五锁）。</w:t>
      </w:r>
    </w:p>
    <w:p>
      <w:r>
        <w:rPr>
          <w:b/>
        </w:rPr>
        <w:t>VISUAL_EVENT：</w:t>
      </w:r>
      <w:r>
        <w:t>循环闭环：时间轴/检查清单/家庭系统图；便于收藏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END_FRAME（尾帧·五锁）：镜头稳定停在食事空间的一个清晰物件/结构上（食材/灶台上的容器，明亮料理灯，厨房自然光），形态位置与下一镜首帧一致，作桥接帧。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普通家庭最少几口锅能覆盖大多数饭菜」（母题变量：铁、不锈钢、不粘等材料的热特性、空烧、硬刮和热冲击的风险、菜式与锅型匹配、清洁维护决定寿命）。0—3s：固定出错对象，给出步骤起点；3—7s：镜头跟随手或物件依序完成动作；7—10s：停在正确完成的结果。本段用横向时间轴/进度条推进，便于理解时长或顺序。本段用收藏型清单，条目逐个打钩点亮。本段用家庭系统简图，节点连线呈现要素关系。动画风格借用：冰箱透明剖面 / 温度分区 / 水分流动 / 锅内蒸汽 / 食材组织变化。镜头最后稳定帧直接作为下一镜首帧。。无中文文字/字幕/Logo/水印/名牌；不改变衣服/材质/产品外观颜色；不出现可读数字表格；不做伪实景/伪医生/伪检测画面。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家庭规则</w:t>
      </w:r>
    </w:p>
    <w:p>
      <w:r>
        <w:rPr>
          <w:b/>
        </w:rPr>
        <w:t>VOICEOVER：</w:t>
      </w:r>
      <w:r>
        <w:t>（对应旁白片段，只讲因果）</w:t>
      </w:r>
    </w:p>
    <w:p>
      <w:r>
        <w:t>START_FRAME（首帧·五锁）：自上一镜尾帧继承：食材/灶台上的容器保持相同形态/材质/位置，明亮料理灯，厨房自然光，构图连续（五锁）。</w:t>
      </w:r>
    </w:p>
    <w:p>
      <w:r>
        <w:rPr>
          <w:b/>
        </w:rPr>
        <w:t>VISUAL_EVENT：</w:t>
      </w:r>
      <w:r>
        <w:t>家庭规则：时间轴/检查清单/家庭系统图；便于收藏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END_FRAME（尾帧·五锁）：镜头稳定停在食事空间完成态（食材/灶台上的容器，明亮料理灯，厨房自然光），画面右下留出供后期放品牌/片尾。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普通家庭最少几口锅能覆盖大多数饭菜」（母题变量：铁、不锈钢、不粘等材料的热特性、空烧、硬刮和热冲击的风险、菜式与锅型匹配、清洁维护决定寿命）。0—3s：并排摆出A/B/C或清单项；3—7s：按决策条件逐项扫选项；7—10s：停在选定结果或勾完的清单。本段用横向时间轴/进度条推进，便于理解时长或顺序。本段用收藏型清单，条目逐个打钩点亮。本段用家庭系统简图，节点连线呈现要素关系。动画风格借用：冰箱透明剖面 / 温度分区 / 水分流动 / 锅内蒸汽 / 食材组织变化。末尾稳定停帧，右下留出供后期加品牌/片尾。。无中文文字/字幕/Logo/水印/名牌；不改变衣服/材质/产品外观颜色；不出现可读数字表格；不做伪实景/伪医生/伪检测画面。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普通家庭最少几口锅能覆盖大多数饭菜？</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「锅具使用」核心对象 或 A/B 对比（冰箱透明剖面 / 温度分区 / 水分迁移 / 锅内热量蒸汽 / 食材组织变化）</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锅具使用：普通家庭最少几口锅能覆盖大多数饭菜（给家里转一份可照做的）</w:t>
      </w:r>
    </w:p>
    <w:p>
      <w:r>
        <w:rPr>
          <w:b/>
        </w:rPr>
        <w:t>抖音：</w:t>
      </w:r>
      <w:r>
        <w:t>普通家庭最少几口锅能覆盖大多数饭菜？先讲真相再给方法</w:t>
      </w:r>
    </w:p>
    <w:p>
      <w:r>
        <w:rPr>
          <w:b/>
        </w:rPr>
        <w:t>小红书：</w:t>
      </w:r>
      <w:r>
        <w:t>锅具使用｜普通家庭最少几口锅能覆盖大多数饭菜（收藏复查）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