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选题：洗米洗几遍，真正要看什么　·　食事卷 · 母题02-14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02-14-2</w:t>
      </w:r>
    </w:p>
    <w:p>
      <w:r>
        <w:rPr>
          <w:b/>
        </w:rPr>
        <w:t>选题：</w:t>
      </w:r>
      <w:r>
        <w:t>洗米洗几遍，真正要看什么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煮饭与主食（02-14）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搞清「煮饭与主食」上真正影响结果的变量，并得到一条能照做的家庭方法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洗米洗几遍，真正要看什么」，给出一个普通家庭能照做的一句判断/结论；判断建立在母题变量（米种、吸水率和锅具差异、洗米与浸泡的目的、水米比应从家庭锅具建立刻度、焖饭完成余热与水分均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反常识：沿用「洗米洗几遍，真正要看什么」做一句与直觉相反的开场。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旁白只讲因果，不描述画面。骨架：先抛出「洗米洗几遍，真正要看什么」的判断，再讲机制/变量，最后落到一句家庭方法。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把“煮饭与主食”拆成“对象—环境—动作—时间—维护”五个变量，找出其中最容易被忽略的一个。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START_FRAME（首帧·五锁）：同一食事空间近景：食材/灶台上的容器居中，厨房台面、冰箱、灶台环境清晰，明亮料理灯，厨房自然光，构图以洗米洗几遍，真正要看什么对应的冲突对象为主体。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洗米洗几遍，真正要看什么」（母题变量：米种、吸水率和锅具差异、洗米与浸泡的目的、水米比应从家庭锅具建立刻度、焖饭完成余热与水分均衡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洗米洗几遍，真正要看什么」（母题变量：米种、吸水率和锅具差异、洗米与浸泡的目的、水米比应从家庭锅具建立刻度、焖饭完成余热与水分均衡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洗米洗几遍，真正要看什么」（母题变量：米种、吸水率和锅具差异、洗米与浸泡的目的、水米比应从家庭锅具建立刻度、焖饭完成余热与水分均衡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洗米洗几遍，真正要看什么？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「煮饭与主食」核心对象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煮饭与主食：洗米洗几遍，真正要看什么（给家里转一份可照做的）</w:t>
      </w:r>
    </w:p>
    <w:p>
      <w:r>
        <w:rPr>
          <w:b/>
        </w:rPr>
        <w:t>抖音：</w:t>
      </w:r>
      <w:r>
        <w:t>洗米洗几遍，真正要看什么？先讲真相再给方法</w:t>
      </w:r>
    </w:p>
    <w:p>
      <w:r>
        <w:rPr>
          <w:b/>
        </w:rPr>
        <w:t>小红书：</w:t>
      </w:r>
      <w:r>
        <w:t>煮饭与主食｜洗米洗几遍，真正要看什么（收藏复查）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