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选题：牛奶、鸡蛋、主食、水果怎样轮换才不腻　·　食事卷 · 母题02-15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02-15-4</w:t>
      </w:r>
    </w:p>
    <w:p>
      <w:r>
        <w:rPr>
          <w:b/>
        </w:rPr>
        <w:t>选题：</w:t>
      </w:r>
      <w:r>
        <w:t>牛奶、鸡蛋、主食、水果怎样轮换才不腻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早餐系统（02-15）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搞清「早餐系统」上真正影响结果的变量，并得到一条能照做的家庭方法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牛奶、鸡蛋、主食、水果怎样轮换才不腻」，给出一个普通家庭能照做的一句判断/结论；判断建立在母题变量（主食、蛋白质、蔬果/奶类等组合思维、工作日时间预算、前夜准备与固定模板、轮换而不是每天追求复杂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反常识：沿用「牛奶、鸡蛋、主食、水果怎样轮换才不腻」做一句与直觉相反的开场。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旁白只讲因果，不描述画面。骨架：先抛出「牛奶、鸡蛋、主食、水果怎样轮换才不腻」的判断，再讲机制/变量，最后落到一句家庭方法。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把“早餐系统”拆成“对象—环境—动作—时间—维护”五个变量，找出其中最容易被忽略的一个。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源自「早餐系统」知识骨架的主视觉事件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源自「早餐系统」知识骨架的主视觉事件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源自「早餐系统」知识骨架的主视觉事件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源自「早餐系统」知识骨架的主视觉事件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START_FRAME（首帧·五锁）：同一食事空间近景：食材/灶台上的容器居中，厨房台面、冰箱、灶台环境清晰，明亮料理灯，厨房自然光，构图以牛奶、鸡蛋、主食、水果怎样轮换才不腻对应的冲突对象为主体。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牛奶、鸡蛋、主食、水果怎样轮换才不腻」（母题变量：主食、蛋白质、蔬果/奶类等组合思维、工作日时间预算、前夜准备与固定模板、轮换而不是每天追求复杂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牛奶、鸡蛋、主食、水果怎样轮换才不腻」（母题变量：主食、蛋白质、蔬果/奶类等组合思维、工作日时间预算、前夜准备与固定模板、轮换而不是每天追求复杂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牛奶、鸡蛋、主食、水果怎样轮换才不腻」（母题变量：主食、蛋白质、蔬果/奶类等组合思维、工作日时间预算、前夜准备与固定模板、轮换而不是每天追求复杂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牛奶、鸡蛋、主食、水果怎样轮换才不腻」（母题变量：主食、蛋白质、蔬果/奶类等组合思维、工作日时间预算、前夜准备与固定模板、轮换而不是每天追求复杂）。0—3s：并排摆出A/B/C或清单项；3—7s：按决策条件逐项扫选项；7—10s：停在选定结果或勾完的清单。本段用分叉决策树逐层给出选择条件。本段并排 A/B/C 选项卡片，条件标注在卡片下方。动画风格借用：冰箱透明剖面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牛奶、鸡蛋、主食、水果怎样轮换才不腻？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「早餐系统」核心对象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早餐系统：牛奶、鸡蛋、主食、水果怎样轮换才不腻（给家里转一份可照做的）</w:t>
      </w:r>
    </w:p>
    <w:p>
      <w:r>
        <w:rPr>
          <w:b/>
        </w:rPr>
        <w:t>抖音：</w:t>
      </w:r>
      <w:r>
        <w:t>牛奶、鸡蛋、主食、水果怎样轮换才不腻？先讲真相再给方法</w:t>
      </w:r>
    </w:p>
    <w:p>
      <w:r>
        <w:rPr>
          <w:b/>
        </w:rPr>
        <w:t>小红书：</w:t>
      </w:r>
      <w:r>
        <w:t>早餐系统｜牛奶、鸡蛋、主食、水果怎样轮换才不腻（收藏复查）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