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选题：肉类提前分装和腌制，怎么兼顾方便和保存　·　食事卷 · 母题02-17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02-17-4</w:t>
      </w:r>
    </w:p>
    <w:p>
      <w:r>
        <w:rPr>
          <w:b/>
        </w:rPr>
        <w:t>选题：</w:t>
      </w:r>
      <w:r>
        <w:t>肉类提前分装和腌制，怎么兼顾方便和保存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备菜与批量准备（02-17）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搞清「备菜与批量准备」上真正影响结果的变量，并得到一条能照做的家庭方法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CORE_CONCLUSION：肉类提前分装/腌制能省工作日时间，但需密封标日期、按冷藏/冷冻边界、腌肉限时。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【深度审校备注】核实：微生物适温生长，标日期限时核心。</w:t>
      </w:r>
      <w:r>
        <w:t xml:space="preserve">　风险等级：中</w:t>
      </w:r>
    </w:p>
    <w:p>
      <w:pPr>
        <w:pStyle w:val="Heading1"/>
      </w:pPr>
      <w:r>
        <w:t>四、三个开头钩子</w:t>
      </w:r>
    </w:p>
    <w:p>
      <w:r>
        <w:t>A. 反常识(可选成片钩子)：肉类提前分装腌制很省事，但安全前提别省。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旁白只讲因果，不描述画面。骨架：先抛出「肉类提前分装和腌制，怎么兼顾方便和保存」的判断，再讲机制/变量，最后落到一句家庭方法。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把“备菜与批量准备”拆成“对象—环境—动作—时间—维护”五个变量，找出其中最容易被忽略的一个。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源自「备菜与批量准备」知识骨架的主视觉事件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源自「备菜与批量准备」知识骨架的主视觉事件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源自「备菜与批量准备」知识骨架的主视觉事件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源自「备菜与批量准备」知识骨架的主视觉事件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START_FRAME（首帧·五锁）：同一食事空间近景：食材/灶台上的容器居中，厨房台面、冰箱、灶台环境清晰，明亮料理灯，厨房自然光，构图以肉类提前分装和腌制，怎么兼顾方便和保存对应的冲突对象为主体。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肉类提前分装和腌制，怎么兼顾方便和保存」（母题变量：提前处理的适合度取决于食材稳定性、分装、半成品与基础组件、冷藏/冷冻边界和日期、备菜的目标是减少工作日晚间决策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肉类提前分装和腌制，怎么兼顾方便和保存」（母题变量：提前处理的适合度取决于食材稳定性、分装、半成品与基础组件、冷藏/冷冻边界和日期、备菜的目标是减少工作日晚间决策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肉类提前分装和腌制，怎么兼顾方便和保存」（母题变量：提前处理的适合度取决于食材稳定性、分装、半成品与基础组件、冷藏/冷冻边界和日期、备菜的目标是减少工作日晚间决策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肉类提前分装和腌制，怎么兼顾方便和保存」（母题变量：提前处理的适合度取决于食材稳定性、分装、半成品与基础组件、冷藏/冷冻边界和日期、备菜的目标是减少工作日晚间决策）。0—3s：并排摆出A/B/C或清单项；3—7s：按决策条件逐项扫选项；7—10s：停在选定结果或勾完的清单。本段用分叉决策树逐层给出选择条件。本段并排 A/B/C 选项卡片，条件标注在卡片下方。动画风格借用：冰箱透明剖面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肉类提前分装和腌制，怎么兼顾方便和保存？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「备菜与批量准备」核心对象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备菜与批量准备：肉类提前分装和腌制，怎么兼顾方便和保存（给家里转一份可照做的）</w:t>
      </w:r>
    </w:p>
    <w:p>
      <w:r>
        <w:rPr>
          <w:b/>
        </w:rPr>
        <w:t>抖音：</w:t>
      </w:r>
      <w:r>
        <w:t>肉类提前分装和腌制，怎么兼顾方便和保存？先讲真相再给方法</w:t>
      </w:r>
    </w:p>
    <w:p>
      <w:r>
        <w:rPr>
          <w:b/>
        </w:rPr>
        <w:t>小红书：</w:t>
      </w:r>
      <w:r>
        <w:t>备菜与批量准备｜肉类提前分装和腌制，怎么兼顾方便和保存（收藏复查）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