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选题：生产日期、保质期、最佳食用期，别混在一起看　·　食事卷 · 母题02-18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02-18-1</w:t>
      </w:r>
    </w:p>
    <w:p>
      <w:r>
        <w:rPr>
          <w:b/>
        </w:rPr>
        <w:t>选题：</w:t>
      </w:r>
      <w:r>
        <w:t>生产日期、保质期、最佳食用期，别混在一起看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食品标签与日期（02-18）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搞清「食品标签与日期」上真正影响结果的变量，并得到一条能照做的家庭方法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生产日期、保质期、最佳食用期，别混在一起看」，给出一个普通家庭能照做的一句判断/结论；判断建立在母题变量（配料表排序与营养成分表、保质期/最佳食用期等概念边界、营销声称需要回到真实数值、购买量应与开封后食用速度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反常识：沿用「生产日期、保质期、最佳食用期，别混在一起看」做一句与直觉相反的开场。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旁白只讲因果，不描述画面。骨架：先抛出「生产日期、保质期、最佳食用期，别混在一起看」的判断，再讲机制/变量，最后落到一句家庭方法。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把“食品标签与日期”拆成“对象—环境—动作—时间—维护”五个变量，找出其中最容易被忽略的一个。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生产日期、保质期、最佳食用期，别混在一起看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生产日期、保质期、最佳食用期，别混在一起看」（母题变量：配料表排序与营养成分表、保质期/最佳食用期等概念边界、营销声称需要回到真实数值、购买量应与开封后食用速度匹配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生产日期、保质期、最佳食用期，别混在一起看」（母题变量：配料表排序与营养成分表、保质期/最佳食用期等概念边界、营销声称需要回到真实数值、购买量应与开封后食用速度匹配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生产日期、保质期、最佳食用期，别混在一起看」（母题变量：配料表排序与营养成分表、保质期/最佳食用期等概念边界、营销声称需要回到真实数值、购买量应与开封后食用速度匹配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生产日期、保质期、最佳食用期，别混在一起看？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「食品标签与日期」核心对象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食品标签与日期：生产日期、保质期、最佳食用期，别混在一起看（给家里转一份可照做的）</w:t>
      </w:r>
    </w:p>
    <w:p>
      <w:r>
        <w:rPr>
          <w:b/>
        </w:rPr>
        <w:t>抖音：</w:t>
      </w:r>
      <w:r>
        <w:t>生产日期、保质期、最佳食用期，别混在一起看？先讲真相再给方法</w:t>
      </w:r>
    </w:p>
    <w:p>
      <w:r>
        <w:rPr>
          <w:b/>
        </w:rPr>
        <w:t>小红书：</w:t>
      </w:r>
      <w:r>
        <w:t>食品标签与日期｜生产日期、保质期、最佳食用期，别混在一起看（收藏复查）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