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选题：门把手、手机、桌面，哪些场景更值得重点关注　·　居事卷 · 母题03-18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03-18-3</w:t>
      </w:r>
    </w:p>
    <w:p>
      <w:r>
        <w:rPr>
          <w:b/>
        </w:rPr>
        <w:t>选题：</w:t>
      </w:r>
      <w:r>
        <w:t>门把手、手机、桌面，哪些场景更值得重点关注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家庭消毒（03-18）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搞清「家庭消毒」上真正影响结果的变量，并得到一条能照做的家庭方法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门把手、手机、桌面，哪些场景更值得重点关注」，给出一个普通家庭能照做的一句判断/结论；判断建立在母题变量（清洁与消毒的目的不同、日常家庭通常不需要无差别消毒、重点接触面和生病场景、消毒剂浓度/材质/通风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反常识：沿用「门把手、手机、桌面，哪些场景更值得重点关注」做一句与直觉相反的开场。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旁白只讲因果，不描述画面。骨架：先抛出「门把手、手机、桌面，哪些场景更值得重点关注」的判断，再讲机制/变量，最后落到一句家庭方法。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把“家庭消毒”拆成“对象—环境—动作—时间—维护”五个变量，找出其中最容易被忽略的一个。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START_FRAME（首帧·五锁）：同一居事空间近景：家居表面/室内物件居中，客厅或卧室剖面空间环境清晰，柔和自然光，构图以门把手、手机、桌面，哪些场景更值得重点关注对应的冲突对象为主体。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门把手、手机、桌面，哪些场景更值得重点关注」（母题变量：清洁与消毒的目的不同、日常家庭通常不需要无差别消毒、重点接触面和生病场景、消毒剂浓度/材质/通风边界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门把手、手机、桌面，哪些场景更值得重点关注」（母题变量：清洁与消毒的目的不同、日常家庭通常不需要无差别消毒、重点接触面和生病场景、消毒剂浓度/材质/通风边界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门把手、手机、桌面，哪些场景更值得重点关注」（母题变量：清洁与消毒的目的不同、日常家庭通常不需要无差别消毒、重点接触面和生病场景、消毒剂浓度/材质/通风边界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门把手、手机、桌面，哪些场景更值得重点关注？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「家庭消毒」核心对象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家庭消毒：门把手、手机、桌面，哪些场景更值得重点关注（给家里转一份可照做的）</w:t>
      </w:r>
    </w:p>
    <w:p>
      <w:r>
        <w:rPr>
          <w:b/>
        </w:rPr>
        <w:t>抖音：</w:t>
      </w:r>
      <w:r>
        <w:t>门把手、手机、桌面，哪些场景更值得重点关注？先讲真相再给方法</w:t>
      </w:r>
    </w:p>
    <w:p>
      <w:r>
        <w:rPr>
          <w:b/>
        </w:rPr>
        <w:t>小红书：</w:t>
      </w:r>
      <w:r>
        <w:t>家庭消毒｜门把手、手机、桌面，哪些场景更值得重点关注（收藏复查）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