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选题：酸性、碱性、中性清洁剂，分别更适合处理什么　·　居事卷 · 母题03-19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03-19-3</w:t>
      </w:r>
    </w:p>
    <w:p>
      <w:r>
        <w:rPr>
          <w:b/>
        </w:rPr>
        <w:t>选题：</w:t>
      </w:r>
      <w:r>
        <w:t>酸性、碱性、中性清洁剂，分别更适合处理什么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清洁剂安全（03-19）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搞清「清洁剂安全」上真正影响结果的变量，并得到一条能照做的家庭方法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CORE_CONCLUSION：酸去水垢、碱去油、中性通用；严禁混合酸性与含氯产品(产有害气)，看标签先小试。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【深度审校备注】核实：酸+漂白/氨可能产氯/氨等有害气，强安全提示。</w:t>
      </w:r>
      <w:r>
        <w:t xml:space="preserve">　风险等级：高</w:t>
      </w:r>
    </w:p>
    <w:p>
      <w:pPr>
        <w:pStyle w:val="Heading1"/>
      </w:pPr>
      <w:r>
        <w:t>四、三个开头钩子</w:t>
      </w:r>
    </w:p>
    <w:p>
      <w:r>
        <w:t>A. 反常识(可选成片钩子)：清洁剂别乱混、酸性和漂白水会产有害气。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旁白只讲因果，不描述画面。骨架：先抛出「酸性、碱性、中性清洁剂，分别更适合处理什么」的判断，再讲机制/变量，最后落到一句家庭方法。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把“清洁剂安全”拆成“对象—环境—动作—时间—维护”五个变量，找出其中最容易被忽略的一个。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START_FRAME（首帧·五锁）：同一居事空间近景：家居表面/室内物件居中，客厅或卧室剖面空间环境清晰，柔和自然光，构图以酸性、碱性、中性清洁剂，分别更适合处理什么对应的冲突对象为主体。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酸性、碱性、中性清洁剂，分别更适合处理什么」（母题变量：酸/碱/中性清洁剂的对象差异、严禁随意混合、有效浓度、接触时间和冲洗、儿童宠物家庭的存放和标签）。0—3s：放大冲突/常见错误，前1-3秒制造留存；3—7s：用连续镜头把机制或做法讲透；7—10s：收束停在悬念、判断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酸性、碱性、中性清洁剂，分别更适合处理什么」（母题变量：酸/碱/中性清洁剂的对象差异、严禁随意混合、有效浓度、接触时间和冲洗、儿童宠物家庭的存放和标签）。0—3s：从日常画面进入微观/剖面/透视；3—7s：用粒子、流动、结构示意表现机制；7—10s：从示意回到现实并落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酸性、碱性、中性清洁剂，分别更适合处理什么」（母题变量：酸/碱/中性清洁剂的对象差异、严禁随意混合、有效浓度、接触时间和冲洗、儿童宠物家庭的存放和标签）。0—3s：固定出错对象，给出步骤起点；3—7s：镜头跟随手或物件依序完成动作；7—10s：停在正确完成的结果。本段用连续的步骤动作推进，镜头跟随手部或物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酸性、碱性、中性清洁剂，分别更适合处理什么？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「清洁剂安全」核心对象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清洁剂安全：酸性、碱性、中性清洁剂，分别更适合处理什么（给家里转一份可照做的）</w:t>
      </w:r>
    </w:p>
    <w:p>
      <w:r>
        <w:rPr>
          <w:b/>
        </w:rPr>
        <w:t>抖音：</w:t>
      </w:r>
      <w:r>
        <w:t>酸性、碱性、中性清洁剂，分别更适合处理什么？先讲真相再给方法</w:t>
      </w:r>
    </w:p>
    <w:p>
      <w:r>
        <w:rPr>
          <w:b/>
        </w:rPr>
        <w:t>小红书：</w:t>
      </w:r>
      <w:r>
        <w:t>清洁剂安全｜酸性、碱性、中性清洁剂，分别更适合处理什么（收藏复查）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