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选题：卧室太热、太冷、太闷，分别怎样影响睡眠体验　·　养身卷 · 母题04-02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04-02-2</w:t>
      </w:r>
    </w:p>
    <w:p>
      <w:r>
        <w:rPr>
          <w:b/>
        </w:rPr>
        <w:t>选题：</w:t>
      </w:r>
      <w:r>
        <w:t>卧室太热、太冷、太闷，分别怎样影响睡眠体验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卧室与睡眠环境（04-02）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搞清「卧室与睡眠环境」上真正影响结果的变量，并得到一条能照做的家庭方法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卧室太热、太冷、太闷，分别怎样影响睡眠体验」，给出一个普通家庭能照做的一句判断/结论；判断建立在母题变量（光、温度、噪音和空气、枕头/床垫的个体适配、通风与空调的环境权衡、把卧室设计成低刺激空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反常识：沿用「卧室太热、太冷、太闷，分别怎样影响睡眠体验」做一句与直觉相反的开场。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旁白只讲因果，不描述画面。骨架：先抛出「卧室太热、太冷、太闷，分别怎样影响睡眠体验」的判断，再讲机制/变量，最后落到一句家庭方法。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把“卧室与睡眠环境”拆成“对象—环境—动作—时间—维护”五个变量，找出其中最容易被忽略的一个。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START_FRAME（首帧·五锁）：同一养身空间近景：人体动作/生活用品居中，日常起居空间环境清晰，柔和室内自然光，构图以卧室太热、太冷、太闷，分别怎样影响睡眠体验对应的冲突对象为主体。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卧室太热、太冷、太闷，分别怎样影响睡眠体验」（母题变量：光、温度、噪音和空气、枕头/床垫的个体适配、通风与空调的环境权衡、把卧室设计成低刺激空间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卧室太热、太冷、太闷，分别怎样影响睡眠体验」（母题变量：光、温度、噪音和空气、枕头/床垫的个体适配、通风与空调的环境权衡、把卧室设计成低刺激空间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卧室太热、太冷、太闷，分别怎样影响睡眠体验」（母题变量：光、温度、噪音和空气、枕头/床垫的个体适配、通风与空调的环境权衡、把卧室设计成低刺激空间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卧室太热、太冷、太闷，分别怎样影响睡眠体验？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「卧室与睡眠环境」核心对象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卧室与睡眠环境：卧室太热、太冷、太闷，分别怎样影响睡眠体验（给家里转一份可照做的）</w:t>
      </w:r>
    </w:p>
    <w:p>
      <w:r>
        <w:rPr>
          <w:b/>
        </w:rPr>
        <w:t>抖音：</w:t>
      </w:r>
      <w:r>
        <w:t>卧室太热、太冷、太闷，分别怎样影响睡眠体验？先讲真相再给方法</w:t>
      </w:r>
    </w:p>
    <w:p>
      <w:r>
        <w:rPr>
          <w:b/>
        </w:rPr>
        <w:t>小红书：</w:t>
      </w:r>
      <w:r>
        <w:t>卧室与睡眠环境｜卧室太热、太冷、太闷，分别怎样影响睡眠体验（收藏复查）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