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选题：运动、炎热、空调房，饮水需求为什么不同　·　养身卷 · 母题04-07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04-07-4</w:t>
      </w:r>
    </w:p>
    <w:p>
      <w:r>
        <w:rPr>
          <w:b/>
        </w:rPr>
        <w:t>选题：</w:t>
      </w:r>
      <w:r>
        <w:t>运动、炎热、空调房，饮水需求为什么不同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日常饮水（04-07）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搞清「日常饮水」上真正影响结果的变量，并得到一条能照做的家庭方法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运动、炎热、空调房，饮水需求为什么不同」，给出一个普通家庭能照做的一句判断/结论；判断建立在母题变量（需求受体型、饮食、气候和活动影响、口渴/尿色等只是粗略线索、茶咖啡汤等液体的合理理解、特殊疾病人群需遵医嘱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反常识：沿用「运动、炎热、空调房，饮水需求为什么不同」做一句与直觉相反的开场。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旁白只讲因果，不描述画面。骨架：先抛出「运动、炎热、空调房，饮水需求为什么不同」的判断，再讲机制/变量，最后落到一句家庭方法。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把“日常饮水”拆成“对象—环境—动作—时间—维护”五个变量，找出其中最容易被忽略的一个。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START_FRAME（首帧·五锁）：同一养身空间近景：人体动作/生活用品居中，日常起居空间环境清晰，柔和室内自然光，构图以运动、炎热、空调房，饮水需求为什么不同对应的冲突对象为主体。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运动、炎热、空调房，饮水需求为什么不同」（母题变量：需求受体型、饮食、气候和活动影响、口渴/尿色等只是粗略线索、茶咖啡汤等液体的合理理解、特殊疾病人群需遵医嘱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运动、炎热、空调房，饮水需求为什么不同」（母题变量：需求受体型、饮食、气候和活动影响、口渴/尿色等只是粗略线索、茶咖啡汤等液体的合理理解、特殊疾病人群需遵医嘱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运动、炎热、空调房，饮水需求为什么不同」（母题变量：需求受体型、饮食、气候和活动影响、口渴/尿色等只是粗略线索、茶咖啡汤等液体的合理理解、特殊疾病人群需遵医嘱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运动、炎热、空调房，饮水需求为什么不同」（母题变量：需求受体型、饮食、气候和活动影响、口渴/尿色等只是粗略线索、茶咖啡汤等液体的合理理解、特殊疾病人群需遵医嘱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运动、炎热、空调房，饮水需求为什么不同？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「日常饮水」核心对象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日常饮水：运动、炎热、空调房，饮水需求为什么不同（给家里转一份可照做的）</w:t>
      </w:r>
    </w:p>
    <w:p>
      <w:r>
        <w:rPr>
          <w:b/>
        </w:rPr>
        <w:t>抖音：</w:t>
      </w:r>
      <w:r>
        <w:t>运动、炎热、空调房，饮水需求为什么不同？先讲真相再给方法</w:t>
      </w:r>
    </w:p>
    <w:p>
      <w:r>
        <w:rPr>
          <w:b/>
        </w:rPr>
        <w:t>小红书：</w:t>
      </w:r>
      <w:r>
        <w:t>日常饮水｜运动、炎热、空调房，饮水需求为什么不同（收藏复查）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