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选题：去看医生前，先把这几件事写下来　·　养身卷 · 母题04-20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04-20-1</w:t>
      </w:r>
    </w:p>
    <w:p>
      <w:r>
        <w:rPr>
          <w:b/>
        </w:rPr>
        <w:t>选题：</w:t>
      </w:r>
      <w:r>
        <w:t>去看医生前，先把这几件事写下来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就医准备与家庭健康资料（04-20）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搞清「就医准备与家庭健康资料」上真正影响结果的变量，并得到一条能照做的家庭方法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去看医生前，先把这几件事写下来」，给出一个普通家庭能照做的一句判断/结论；判断建立在母题变量（时间线、症状变化、药物/过敏史是高价值信息、检查资料按日期整理、陪诊重在记录与补充事实、不替医生做诊断结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反常识：沿用「去看医生前，先把这几件事写下来」做一句与直觉相反的开场。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旁白只讲因果，不描述画面。骨架：先抛出「去看医生前，先把这几件事写下来」的判断，再讲机制/变量，最后落到一句家庭方法。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把“就医准备与家庭健康资料”拆成“对象—环境—动作—时间—维护”五个变量，找出其中最容易被忽略的一个。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START_FRAME（首帧·五锁）：同一养身空间近景：人体动作/生活用品居中，日常起居空间环境清晰，柔和室内自然光，构图以去看医生前，先把这几件事写下来对应的冲突对象为主体。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去看医生前，先把这几件事写下来」（母题变量：时间线、症状变化、药物/过敏史是高价值信息、检查资料按日期整理、陪诊重在记录与补充事实、不替医生做诊断结论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去看医生前，先把这几件事写下来」（母题变量：时间线、症状变化、药物/过敏史是高价值信息、检查资料按日期整理、陪诊重在记录与补充事实、不替医生做诊断结论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去看医生前，先把这几件事写下来」（母题变量：时间线、症状变化、药物/过敏史是高价值信息、检查资料按日期整理、陪诊重在记录与补充事实、不替医生做诊断结论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去看医生前，先把这几件事写下来？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「就医准备与家庭健康资料」核心对象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就医准备与家庭健康资料：去看医生前，先把这几件事写下来（给家里转一份可照做的）</w:t>
      </w:r>
    </w:p>
    <w:p>
      <w:r>
        <w:rPr>
          <w:b/>
        </w:rPr>
        <w:t>抖音：</w:t>
      </w:r>
      <w:r>
        <w:t>去看医生前，先把这几件事写下来？先讲真相再给方法</w:t>
      </w:r>
    </w:p>
    <w:p>
      <w:r>
        <w:rPr>
          <w:b/>
        </w:rPr>
        <w:t>小红书：</w:t>
      </w:r>
      <w:r>
        <w:t>就医准备与家庭健康资料｜去看医生前，先把这几件事写下来（收藏复查）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