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选题：家电出问题时，先记录现象再联系售后有什么好处　·　器用卷 · 母题06-05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06-05-5</w:t>
      </w:r>
    </w:p>
    <w:p>
      <w:r>
        <w:rPr>
          <w:b/>
        </w:rPr>
        <w:t>选题：</w:t>
      </w:r>
      <w:r>
        <w:t>家电出问题时，先记录现象再联系售后有什么好处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退换与保修（06-05）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搞清「退换与保修」上真正影响结果的变量，并得到一条能照做的家庭方法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家电出问题时，先记录现象再联系售后有什么好处」，给出一个普通家庭能照做的一句判断/结论；判断建立在母题变量（退换规则与安装后可退性、保修范围不等于所有故障免费、订单/发票/序列号归档、售后前记录症状和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反常识：沿用「家电出问题时，先记录现象再联系售后有什么好处」做一句与直觉相反的开场。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旁白只讲因果，不描述画面。骨架：先抛出「家电出问题时，先记录现象再联系售后有什么好处」的判断，再讲机制/变量，最后落到一句家庭方法。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把“退换与保修”拆成“对象—环境—动作—时间—维护”五个变量，找出其中最容易被忽略的一个。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家电出问题时，先记录现象再联系售后有什么好处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家电出问题时，先记录现象再联系售后有什么好处」（母题变量：退换规则与安装后可退性、保修范围不等于所有故障免费、订单/发票/序列号归档、售后前记录症状和条件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家电出问题时，先记录现象再联系售后有什么好处」（母题变量：退换规则与安装后可退性、保修范围不等于所有故障免费、订单/发票/序列号归档、售后前记录症状和条件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家电出问题时，先记录现象再联系售后有什么好处」（母题变量：退换规则与安装后可退性、保修范围不等于所有故障免费、订单/发票/序列号归档、售后前记录症状和条件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家电出问题时，先记录现象再联系售后有什么好处」（母题变量：退换规则与安装后可退性、保修范围不等于所有故障免费、订单/发票/序列号归档、售后前记录症状和条件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家电出问题时，先记录现象再联系售后有什么好处？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「退换与保修」核心对象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退换与保修：家电出问题时，先记录现象再联系售后有什么好处（给家里转一份可照做的）</w:t>
      </w:r>
    </w:p>
    <w:p>
      <w:r>
        <w:rPr>
          <w:b/>
        </w:rPr>
        <w:t>抖音：</w:t>
      </w:r>
      <w:r>
        <w:t>家电出问题时，先记录现象再联系售后有什么好处？先讲真相再给方法</w:t>
      </w:r>
    </w:p>
    <w:p>
      <w:r>
        <w:rPr>
          <w:b/>
        </w:rPr>
        <w:t>小红书：</w:t>
      </w:r>
      <w:r>
        <w:t>退换与保修｜家电出问题时，先记录现象再联系售后有什么好处（收藏复查）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