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选题：空气净化器能解决什么，不能解决什么　·　器用卷 · 母题06-12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06-12-1</w:t>
      </w:r>
    </w:p>
    <w:p>
      <w:r>
        <w:rPr>
          <w:b/>
        </w:rPr>
        <w:t>选题：</w:t>
      </w:r>
      <w:r>
        <w:t>空气净化器能解决什么，不能解决什么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空气净化设备（06-12）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搞清「空气净化设备」上真正影响结果的变量，并得到一条能照做的家庭方法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CORE_CONCLUSION：空气净化器能治颗粒/烟尘，甲醛这类源头持续释放不能根，源头+通风+换气才行。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rPr>
          <w:b/>
        </w:rPr>
        <w:t>【深度审校备注】核实：净化器原理常识。</w:t>
      </w:r>
      <w:r>
        <w:t xml:space="preserve">　风险等级：中</w:t>
      </w:r>
    </w:p>
    <w:p>
      <w:pPr>
        <w:pStyle w:val="Heading1"/>
      </w:pPr>
      <w:r>
        <w:t>四、三个开头钩子</w:t>
      </w:r>
    </w:p>
    <w:p>
      <w:r>
        <w:t>A. 反常识(可选成片钩子)：净化器能治颗粒，不等于能替代源头通风。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旁白只讲因果，不描述画面。骨架：先抛出「空气净化器能解决什么，不能解决什么」的判断，再讲机制/变量，最后落到一句家庭方法。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把“空气净化设备”拆成“对象—环境—动作—时间—维护”五个变量，找出其中最容易被忽略的一个。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源自「空气净化设备」知识骨架的主视觉事件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START_FRAME（首帧·五锁）：同一器用空间近景：家电/日用品居中，客厅或厨房产品使用场景环境清晰，客厅/厨房明亮顶灯与自然光，构图以空气净化器能解决什么，不能解决什么对应的冲突对象为主体。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空气净化器能解决什么，不能解决什么」（母题变量：先识别污染物类型、CADR等参数需结合空间和测试条件、滤芯寿命与价格构成长期成本、源头控制和通风不能被完全替代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空气净化器能解决什么，不能解决什么」（母题变量：先识别污染物类型、CADR等参数需结合空间和测试条件、滤芯寿命与价格构成长期成本、源头控制和通风不能被完全替代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空气净化器能解决什么，不能解决什么」（母题变量：先识别污染物类型、CADR等参数需结合空间和测试条件、滤芯寿命与价格构成长期成本、源头控制和通风不能被完全替代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空气净化器能解决什么，不能解决什么？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「空气净化设备」核心对象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空气净化设备：空气净化器能解决什么，不能解决什么（给家里转一份可照做的）</w:t>
      </w:r>
    </w:p>
    <w:p>
      <w:r>
        <w:rPr>
          <w:b/>
        </w:rPr>
        <w:t>抖音：</w:t>
      </w:r>
      <w:r>
        <w:t>空气净化器能解决什么，不能解决什么？先讲真相再给方法</w:t>
      </w:r>
    </w:p>
    <w:p>
      <w:r>
        <w:rPr>
          <w:b/>
        </w:rPr>
        <w:t>小红书：</w:t>
      </w:r>
      <w:r>
        <w:t>空气净化设备｜空气净化器能解决什么，不能解决什么（收藏复查）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