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选题：买床垫前先确认退换和试睡规则有多重要　·　器用卷 · 母题06-15 · 集5</w:t>
      </w:r>
    </w:p>
    <w:p>
      <w:pPr>
        <w:pStyle w:val="Heading1"/>
      </w:pPr>
      <w:r>
        <w:t>一、项目头</w:t>
      </w:r>
    </w:p>
    <w:p>
      <w:r>
        <w:rPr>
          <w:b/>
        </w:rPr>
        <w:t>选题ID：</w:t>
      </w:r>
      <w:r>
        <w:t>06-15-5</w:t>
      </w:r>
    </w:p>
    <w:p>
      <w:r>
        <w:rPr>
          <w:b/>
        </w:rPr>
        <w:t>选题：</w:t>
      </w:r>
      <w:r>
        <w:t>买床垫前先确认退换和试睡规则有多重要</w:t>
      </w:r>
    </w:p>
    <w:p>
      <w:r>
        <w:rPr>
          <w:b/>
        </w:rPr>
        <w:t>所属卷：</w:t>
      </w:r>
      <w:r>
        <w:t>器用</w:t>
      </w:r>
    </w:p>
    <w:p>
      <w:r>
        <w:rPr>
          <w:b/>
        </w:rPr>
        <w:t>母题：</w:t>
      </w:r>
      <w:r>
        <w:t>床垫与枕头选购（06-15）</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搞清「床垫与枕头选购」上真正影响结果的变量，并得到一条能照做的家庭方法</w:t>
      </w:r>
    </w:p>
    <w:p>
      <w:r>
        <w:rPr>
          <w:b/>
        </w:rPr>
        <w:t>证据基线：</w:t>
      </w:r>
      <w:r>
        <w:t>国标/能效标识/说明书/第三方可复核测试优先</w:t>
      </w:r>
    </w:p>
    <w:p>
      <w:pPr>
        <w:pStyle w:val="Heading1"/>
      </w:pPr>
      <w:r>
        <w:t>二、核心结论</w:t>
      </w:r>
    </w:p>
    <w:p>
      <w:r>
        <w:t>CORE_CONCLUSION：围绕「买床垫前先确认退换和试睡规则有多重要」，给出一个普通家庭能照做的一句判断/结论；判断建立在母题变量（睡姿、体型和主观舒适是核心、软硬标签缺乏统一体感、试睡和退换政策很重要、枕头高度需匹配睡姿和床垫下陷）之上，并标出适用条件与例外。</w:t>
      </w:r>
    </w:p>
    <w:p>
      <w:pPr>
        <w:pStyle w:val="Heading1"/>
      </w:pPr>
      <w:r>
        <w:t>三、证据与边界</w:t>
      </w:r>
    </w:p>
    <w:p>
      <w:r>
        <w:t>证据基线：国标/能效标识/说明书/第三方可复核测试优先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反常识：沿用「买床垫前先确认退换和试睡规则有多重要」做一句与直觉相反的开场。</w:t>
      </w:r>
    </w:p>
    <w:p>
      <w:r>
        <w:t>B. 结果冲突：用错误做法带来的结果差异制造悬念。</w:t>
      </w:r>
    </w:p>
    <w:p>
      <w:r>
        <w:t>C. 家庭场景：把画面放进普通家庭对应空间（现代中国家庭客厅或厨房的产品使用场景：家电/日用品内部剖视，空间与耗材可视化）。</w:t>
      </w:r>
    </w:p>
    <w:p>
      <w:r>
        <w:t>默认钩子 A，前 1—3 秒即出现具体结果/冲突画面。</w:t>
      </w:r>
    </w:p>
    <w:p>
      <w:pPr>
        <w:pStyle w:val="Heading1"/>
      </w:pPr>
      <w:r>
        <w:t>五、成片旁白</w:t>
      </w:r>
    </w:p>
    <w:p>
      <w:r>
        <w:t>旁白只讲因果，不描述画面。骨架：先抛出「买床垫前先确认退换和试睡规则有多重要」的判断，再讲机制/变量，最后落到一句家庭方法。</w:t>
      </w:r>
    </w:p>
    <w:p>
      <w:r>
        <w:t>脚本深挖方向（供深化旁白）：</w:t>
      </w:r>
    </w:p>
    <w:p>
      <w:pPr>
        <w:pStyle w:val="ListBullet"/>
      </w:pPr>
      <w:r>
        <w:t>· 把“床垫与枕头选购”拆成“对象—环境—动作—时间—维护”五个变量，找出其中最容易被忽略的一个。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源自「床垫与枕头选购」知识骨架的主视觉事件</w:t>
            </w:r>
          </w:p>
        </w:tc>
        <w:tc>
          <w:tcPr>
            <w:tcW w:type="dxa" w:w="1440"/>
          </w:tcPr>
          <w:p>
            <w:r>
              <w:t>产品爆炸图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源自「床垫与枕头选购」知识骨架的主视觉事件</w:t>
            </w:r>
          </w:p>
        </w:tc>
        <w:tc>
          <w:tcPr>
            <w:tcW w:type="dxa" w:w="1440"/>
          </w:tcPr>
          <w:p>
            <w:r>
              <w:t>内部结构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源自「床垫与枕头选购」知识骨架的主视觉事件</w:t>
            </w:r>
          </w:p>
        </w:tc>
        <w:tc>
          <w:tcPr>
            <w:tcW w:type="dxa" w:w="1440"/>
          </w:tcPr>
          <w:p>
            <w:r>
              <w:t>家庭A·B·C场景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源自「床垫与枕头选购」知识骨架的主视觉事件</w:t>
            </w:r>
          </w:p>
        </w:tc>
        <w:tc>
          <w:tcPr>
            <w:tcW w:type="dxa" w:w="1440"/>
          </w:tcPr>
          <w:p>
            <w:r>
              <w:t>空间占用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START_FRAME（首帧·五锁）：同一器用空间近景：家电/日用品居中，客厅或厨房产品使用场景环境清晰，客厅/厨房明亮顶灯与自然光，构图以买床垫前先确认退换和试睡规则有多重要对应的冲突对象为主体。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买床垫前先确认退换和试睡规则有多重要」（母题变量：睡姿、体型和主观舒适是核心、软硬标签缺乏统一体感、试睡和退换政策很重要、枕头高度需匹配睡姿和床垫下陷）。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买床垫前先确认退换和试睡规则有多重要」（母题变量：睡姿、体型和主观舒适是核心、软硬标签缺乏统一体感、试睡和退换政策很重要、枕头高度需匹配睡姿和床垫下陷）。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END_FRAME（尾帧·五锁）：镜头稳定停在器用空间的一个清晰物件/结构上（家电/日用品，客厅/厨房明亮顶灯与自然光），形态位置与下一镜首帧一致，作桥接帧。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买床垫前先确认退换和试睡规则有多重要」（母题变量：睡姿、体型和主观舒适是核心、软硬标签缺乏统一体感、试睡和退换政策很重要、枕头高度需匹配睡姿和床垫下陷）。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产品爆炸图 / 内部结构 / 家庭A·B·C / 空间占用 / 长期耗材维护。镜头最后稳定帧直接作为下一镜首帧。。无中文文字/字幕/Logo/水印/名牌；不改变衣服/材质/产品外观颜色；不出现可读数字表格；不做伪实景/伪医生/伪检测画面。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START_FRAME（首帧·五锁）：自上一镜尾帧继承：家电/日用品保持相同形态/材质/位置，客厅/厨房明亮顶灯与自然光，构图连续（五锁）。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END_FRAME（尾帧·五锁）：镜头稳定停在器用空间完成态（家电/日用品，客厅/厨房明亮顶灯与自然光），画面右下留出供后期放品牌/片尾。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客厅或用厨房产品场景：家电/日用品内部剖视，空间与耗材可视化。本镜主题「买床垫前先确认退换和试睡规则有多重要」（母题变量：睡姿、体型和主观舒适是核心、软硬标签缺乏统一体感、试睡和退换政策很重要、枕头高度需匹配睡姿和床垫下陷）。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产品爆炸图 / 内部结构 / 家庭A·B·C / 空间占用 / 长期耗材维护。末尾稳定停帧，右下留出供后期加品牌/片尾。。无中文文字/字幕/Logo/水印/名牌；不改变衣服/材质/产品外观颜色；不出现可读数字表格；不做伪实景/伪医生/伪检测画面。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买床垫前先确认退换和试睡规则有多重要？</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「床垫与枕头选购」核心对象 或 A/B 对比（产品爆炸图 / 内部结构 / 家庭A·B·C场景 / 空间占用 / 长期耗材维护）</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床垫与枕头选购：买床垫前先确认退换和试睡规则有多重要（给家里转一份可照做的）</w:t>
      </w:r>
    </w:p>
    <w:p>
      <w:r>
        <w:rPr>
          <w:b/>
        </w:rPr>
        <w:t>抖音：</w:t>
      </w:r>
      <w:r>
        <w:t>买床垫前先确认退换和试睡规则有多重要？先讲真相再给方法</w:t>
      </w:r>
    </w:p>
    <w:p>
      <w:r>
        <w:rPr>
          <w:b/>
        </w:rPr>
        <w:t>小红书：</w:t>
      </w:r>
      <w:r>
        <w:t>床垫与枕头选购｜买床垫前先确认退换和试睡规则有多重要（收藏复查）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