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选题：冲牙器是不是人人都需要　·　器用卷 · 母题06-16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06-16-4</w:t>
      </w:r>
    </w:p>
    <w:p>
      <w:r>
        <w:rPr>
          <w:b/>
        </w:rPr>
        <w:t>选题：</w:t>
      </w:r>
      <w:r>
        <w:t>冲牙器是不是人人都需要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牙刷与口腔器具（06-16）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搞清「牙刷与口腔器具」上真正影响结果的变量，并得到一条能照做的家庭方法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冲牙器是不是人人都需要」，给出一个普通家庭能照做的一句判断/结论；判断建立在母题变量（软硬毛、刷头尺寸与操作方式、电动/手动效果与使用质量有关、冲牙器不能简单替代所有牙缝清洁、耗材价格和更换频率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反常识：沿用「冲牙器是不是人人都需要」做一句与直觉相反的开场。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旁白只讲因果，不描述画面。骨架：先抛出「冲牙器是不是人人都需要」的判断，再讲机制/变量，最后落到一句家庭方法。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把“牙刷与口腔器具”拆成“对象—环境—动作—时间—维护”五个变量，找出其中最容易被忽略的一个。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START_FRAME（首帧·五锁）：同一器用空间近景：家电/日用品居中，客厅或厨房产品使用场景环境清晰，客厅/厨房明亮顶灯与自然光，构图以冲牙器是不是人人都需要对应的冲突对象为主体。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冲牙器是不是人人都需要」（母题变量：软硬毛、刷头尺寸与操作方式、电动/手动效果与使用质量有关、冲牙器不能简单替代所有牙缝清洁、耗材价格和更换频率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冲牙器是不是人人都需要」（母题变量：软硬毛、刷头尺寸与操作方式、电动/手动效果与使用质量有关、冲牙器不能简单替代所有牙缝清洁、耗材价格和更换频率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冲牙器是不是人人都需要」（母题变量：软硬毛、刷头尺寸与操作方式、电动/手动效果与使用质量有关、冲牙器不能简单替代所有牙缝清洁、耗材价格和更换频率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冲牙器是不是人人都需要」（母题变量：软硬毛、刷头尺寸与操作方式、电动/手动效果与使用质量有关、冲牙器不能简单替代所有牙缝清洁、耗材价格和更换频率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冲牙器是不是人人都需要？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「牙刷与口腔器具」核心对象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牙刷与口腔器具：冲牙器是不是人人都需要（给家里转一份可照做的）</w:t>
      </w:r>
    </w:p>
    <w:p>
      <w:r>
        <w:rPr>
          <w:b/>
        </w:rPr>
        <w:t>抖音：</w:t>
      </w:r>
      <w:r>
        <w:t>冲牙器是不是人人都需要？先讲真相再给方法</w:t>
      </w:r>
    </w:p>
    <w:p>
      <w:r>
        <w:rPr>
          <w:b/>
        </w:rPr>
        <w:t>小红书：</w:t>
      </w:r>
      <w:r>
        <w:t>牙刷与口腔器具｜冲牙器是不是人人都需要（收藏复查）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