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选题：通勤包为什么要按每天固定物品来选　·　器用卷 · 母题06-19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06-19-4</w:t>
      </w:r>
    </w:p>
    <w:p>
      <w:r>
        <w:rPr>
          <w:b/>
        </w:rPr>
        <w:t>选题：</w:t>
      </w:r>
      <w:r>
        <w:t>通勤包为什么要按每天固定物品来选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行李箱与通勤包（06-19）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搞清「行李箱与通勤包」上真正影响结果的变量，并得到一条能照做的家庭方法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通勤包为什么要按每天固定物品来选」，给出一个普通家庭能照做的一句判断/结论；判断建立在母题变量（容量从常见天数/物品量反推、轮子/拉杆/自重决定长期体验、硬软箱按出行方式和物品性质、通勤包看单手取物与负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反常识：沿用「通勤包为什么要按每天固定物品来选」做一句与直觉相反的开场。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旁白只讲因果，不描述画面。骨架：先抛出「通勤包为什么要按每天固定物品来选」的判断，再讲机制/变量，最后落到一句家庭方法。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把“行李箱与通勤包”拆成“对象—环境—动作—时间—维护”五个变量，找出其中最容易被忽略的一个。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START_FRAME（首帧·五锁）：同一器用空间近景：家电/日用品居中，客厅或厨房产品使用场景环境清晰，客厅/厨房明亮顶灯与自然光，构图以通勤包为什么要按每天固定物品来选对应的冲突对象为主体。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通勤包为什么要按每天固定物品来选」（母题变量：容量从常见天数/物品量反推、轮子/拉杆/自重决定长期体验、硬软箱按出行方式和物品性质、通勤包看单手取物与负重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通勤包为什么要按每天固定物品来选」（母题变量：容量从常见天数/物品量反推、轮子/拉杆/自重决定长期体验、硬软箱按出行方式和物品性质、通勤包看单手取物与负重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通勤包为什么要按每天固定物品来选」（母题变量：容量从常见天数/物品量反推、轮子/拉杆/自重决定长期体验、硬软箱按出行方式和物品性质、通勤包看单手取物与负重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通勤包为什么要按每天固定物品来选」（母题变量：容量从常见天数/物品量反推、轮子/拉杆/自重决定长期体验、硬软箱按出行方式和物品性质、通勤包看单手取物与负重）。0—3s：并排摆出A/B/C或清单项；3—7s：按决策条件逐项扫选项；7—10s：停在选定结果或勾完的清单。本段用分叉决策树逐层给出选择条件。本段并排 A/B/C 选项卡片，条件标注在卡片下方。动画风格借用：产品爆炸图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通勤包为什么要按每天固定物品来选？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「行李箱与通勤包」核心对象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行李箱与通勤包：通勤包为什么要按每天固定物品来选（给家里转一份可照做的）</w:t>
      </w:r>
    </w:p>
    <w:p>
      <w:r>
        <w:rPr>
          <w:b/>
        </w:rPr>
        <w:t>抖音：</w:t>
      </w:r>
      <w:r>
        <w:t>通勤包为什么要按每天固定物品来选？先讲真相再给方法</w:t>
      </w:r>
    </w:p>
    <w:p>
      <w:r>
        <w:rPr>
          <w:b/>
        </w:rPr>
        <w:t>小红书：</w:t>
      </w:r>
      <w:r>
        <w:t>行李箱与通勤包｜通勤包为什么要按每天固定物品来选（收藏复查）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