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CLIP：跨模态语义对齐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</w:t>
      </w:r>
      <w:r>
        <w:rPr>
          <w:rFonts w:eastAsia="等线" w:ascii="Arial" w:cs="Arial" w:hAnsi="Arial"/>
          <w:b w:val="true"/>
          <w:sz w:val="22"/>
        </w:rPr>
        <w:t>最通俗、直击本质</w:t>
      </w:r>
      <w:r>
        <w:rPr>
          <w:rFonts w:eastAsia="等线" w:ascii="Arial" w:cs="Arial" w:hAnsi="Arial"/>
          <w:sz w:val="22"/>
        </w:rPr>
        <w:t>的方式讲清楚：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就是一个把「文本」和「图像」映射到同一个向量空间里的通用对齐模型</w:t>
      </w:r>
      <w:r>
        <w:rPr>
          <w:rFonts w:eastAsia="等线" w:ascii="Arial" w:cs="Arial" w:hAnsi="Arial"/>
          <w:sz w:val="22"/>
        </w:rPr>
        <w:t>，它解决的是**计算机看不懂“图文语义对应关系”**的千古难题。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结合你关心的</w:t>
      </w:r>
      <w:r>
        <w:rPr>
          <w:rFonts w:eastAsia="等线" w:ascii="Arial" w:cs="Arial" w:hAnsi="Arial"/>
          <w:b w:val="true"/>
          <w:sz w:val="22"/>
        </w:rPr>
        <w:t>游戏美术资产检索、多模态 RAG</w:t>
      </w:r>
      <w:r>
        <w:rPr>
          <w:rFonts w:eastAsia="等线" w:ascii="Arial" w:cs="Arial" w:hAnsi="Arial"/>
          <w:sz w:val="22"/>
        </w:rPr>
        <w:t>，我分成三部分讲：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1）它解决了什么历史问题？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2）CLIP 到底能干什么？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3）在你的游戏美术资产场景里，它为什么是基石？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一、CLIP 出现之前，业界卡在哪？（它解决的核心问题）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2021 年 CLIP 出来之前，图像理解有两个</w:t>
      </w:r>
      <w:r>
        <w:rPr>
          <w:rFonts w:eastAsia="等线" w:ascii="Arial" w:cs="Arial" w:hAnsi="Arial"/>
          <w:b w:val="true"/>
          <w:sz w:val="22"/>
        </w:rPr>
        <w:t>致命缺陷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图像模型都是「闭集分类器」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传统模型：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你要分“猫、狗、车”，就必须</w:t>
      </w:r>
      <w:r>
        <w:rPr>
          <w:rFonts w:eastAsia="等线" w:ascii="Arial" w:cs="Arial" w:hAnsi="Arial"/>
          <w:b w:val="true"/>
          <w:sz w:val="22"/>
        </w:rPr>
        <w:t>标注成千上万张猫/狗/车</w:t>
      </w:r>
      <w:r>
        <w:rPr>
          <w:rFonts w:eastAsia="等线" w:ascii="Arial" w:cs="Arial" w:hAnsi="Arial"/>
          <w:sz w:val="22"/>
        </w:rPr>
        <w:t>，训一个分类器。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想加个“奥特曼”“游戏角色”？</w:t>
      </w:r>
      <w:r>
        <w:rPr>
          <w:rFonts w:eastAsia="等线" w:ascii="Arial" w:cs="Arial" w:hAnsi="Arial"/>
          <w:b w:val="true"/>
          <w:sz w:val="22"/>
        </w:rPr>
        <w:t>必须重新标注、重新训练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完全不灵活，无法应对开放世界、海量自定义概念（比如游戏里的风格、材质、动作）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文本和图像是两个世界，无法直接对话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 → 只有视觉特征（颜色、纹理、轮廓）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 → 只有语义特征（词语、句子、逻辑）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</w:t>
      </w:r>
      <w:r>
        <w:rPr>
          <w:rFonts w:eastAsia="等线" w:ascii="Arial" w:cs="Arial" w:hAnsi="Arial"/>
          <w:b w:val="true"/>
          <w:sz w:val="22"/>
        </w:rPr>
        <w:t>特征空间完全独立</w:t>
      </w:r>
      <w:r>
        <w:rPr>
          <w:rFonts w:eastAsia="等线" w:ascii="Arial" w:cs="Arial" w:hAnsi="Arial"/>
          <w:sz w:val="22"/>
        </w:rPr>
        <w:t>，无法计算相似度。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你想搜：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“给我找一张</w:t>
      </w:r>
      <w:r>
        <w:rPr>
          <w:rFonts w:eastAsia="等线" w:ascii="Arial" w:cs="Arial" w:hAnsi="Arial"/>
          <w:b w:val="true"/>
          <w:sz w:val="22"/>
        </w:rPr>
        <w:t>暗黑风格、带火焰特效的翅膀模型图</w:t>
      </w:r>
      <w:r>
        <w:rPr>
          <w:rFonts w:eastAsia="等线" w:ascii="Arial" w:cs="Arial" w:hAnsi="Arial"/>
          <w:sz w:val="22"/>
        </w:rPr>
        <w:t>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传统系统根本做不到，因为它</w:t>
      </w:r>
      <w:r>
        <w:rPr>
          <w:rFonts w:eastAsia="等线" w:ascii="Arial" w:cs="Arial" w:hAnsi="Arial"/>
          <w:b w:val="true"/>
          <w:sz w:val="22"/>
        </w:rPr>
        <w:t>不懂文字在说什么，也不懂图里有什么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人工标签成本爆炸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尤其游戏行业：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美术资产几百万张，靠美术手工打标签：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{style: dark, type: wing, effect: fire...}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成本高、不统一、更新慢、模糊语义搜不到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二、CLIP 到底做了什么？（一句话核心）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同时训练两个编码器：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图像编码器</w:t>
      </w:r>
      <w:r>
        <w:rPr>
          <w:rFonts w:eastAsia="等线" w:ascii="Arial" w:cs="Arial" w:hAnsi="Arial"/>
          <w:sz w:val="22"/>
        </w:rPr>
        <w:t>（把一张图变成一个向量）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文本编码器</w:t>
      </w:r>
      <w:r>
        <w:rPr>
          <w:rFonts w:eastAsia="等线" w:ascii="Arial" w:cs="Arial" w:hAnsi="Arial"/>
          <w:sz w:val="22"/>
        </w:rPr>
        <w:t>（把一句话变成一个向量）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训练目标只有一个：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**让“描述这张图的文字”和“这张图”的向量靠得很近；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不相关的图文向量离得很远。**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文本和图像进入同一个语义向量空间，可以直接算余弦相似度。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跨模态语义对齐（cross-modal semantic alignment）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三、CLIP 到底有什么用？（四大核心能力）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零样本图像分类（不用标注、不用训分类头）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你不用训练模型，直接给一串文本：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["角色模型", "场景贴图", "武器", "UI图标", "特效"]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就能自动判断一张图属于哪一类。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对游戏：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不用标注，自动给美术资产分类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跨模态检索（最核心、对你最有用）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文本搜图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图搜图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图搜文本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全部变成</w:t>
      </w:r>
      <w:r>
        <w:rPr>
          <w:rFonts w:eastAsia="等线" w:ascii="Arial" w:cs="Arial" w:hAnsi="Arial"/>
          <w:b w:val="true"/>
          <w:sz w:val="22"/>
        </w:rPr>
        <w:t>向量相似度计算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你在游戏里想搜：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“找一个低模、卡通风格、适合移动端的森林石头模型”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直接把这句话编码成向量，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在所有美术资产预览图的向量里找最近的。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这就是你之前问的：美术资产检索的底层引擎。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通用图文特征提取器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任何图像、任何文本，丢进去就能得到一个</w:t>
      </w:r>
      <w:r>
        <w:rPr>
          <w:rFonts w:eastAsia="等线" w:ascii="Arial" w:cs="Arial" w:hAnsi="Arial"/>
          <w:b w:val="true"/>
          <w:sz w:val="22"/>
        </w:rPr>
        <w:t>通用语义向量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直接喂给：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向量数据库（Milvus / FAISS / Qdrant）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 RAG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推荐系统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模型多视图检索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所有现代多模态模型的基座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Stable Diffusion、FLUX、文生图、3D 生成、多模态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全部都依赖 CLIP 做图文对齐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四、回到你的场景：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游戏美术资产检索，CLIP 解决了什么？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你之前的问题：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美术资产</w:t>
      </w:r>
      <w:r>
        <w:rPr>
          <w:rFonts w:eastAsia="等线" w:ascii="Arial" w:cs="Arial" w:hAnsi="Arial"/>
          <w:b w:val="true"/>
          <w:sz w:val="22"/>
        </w:rPr>
        <w:t>海量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</w:t>
      </w:r>
      <w:r>
        <w:rPr>
          <w:rFonts w:eastAsia="等线" w:ascii="Arial" w:cs="Arial" w:hAnsi="Arial"/>
          <w:sz w:val="22"/>
        </w:rPr>
        <w:t>（图像、贴图、模型渲染图、草图、文字描述）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</w:t>
      </w:r>
      <w:r>
        <w:rPr>
          <w:rFonts w:eastAsia="等线" w:ascii="Arial" w:cs="Arial" w:hAnsi="Arial"/>
          <w:b w:val="true"/>
          <w:sz w:val="22"/>
        </w:rPr>
        <w:t>用自然语言检索资产</w:t>
      </w:r>
      <w:r>
        <w:rPr>
          <w:rFonts w:eastAsia="等线" w:ascii="Arial" w:cs="Arial" w:hAnsi="Arial"/>
          <w:sz w:val="22"/>
        </w:rPr>
        <w:t>，给代码生成提供资产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CLIP 直接解决：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 ↔ 美术图像 语义打通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自然语言描述 → 向量 → 匹配最相似资产图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实现“人话搜资产”。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不需要大量人工标注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零样本可用，对游戏工业化极其友好。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支持模糊语义、风格检索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“帅”“暗黑”“二次元”“破旧”“金属质感”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传统关键词搜不到，</w:t>
      </w:r>
      <w:r>
        <w:rPr>
          <w:rFonts w:eastAsia="等线" w:ascii="Arial" w:cs="Arial" w:hAnsi="Arial"/>
          <w:b w:val="true"/>
          <w:sz w:val="22"/>
        </w:rPr>
        <w:t>CLIP 能理解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3D 模型检索的最简单方案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模型不好直接编码 → 渲染成 8 个视角图 → CLIP 编码 → 3D 检索搞定。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这就是为什么所有游戏厂商（腾讯、网易、Unity、Epic）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做美术资产检索必用 CLIP 或它的变体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五、超精简总结（你可以直接记）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解决的问题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文本与图像模态割裂、传统图像模型封闭死板、人工标注成本高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的作用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文本和图像映射到同一个向量空间</w:t>
      </w:r>
      <w:r>
        <w:rPr>
          <w:rFonts w:eastAsia="等线" w:ascii="Arial" w:cs="Arial" w:hAnsi="Arial"/>
          <w:sz w:val="22"/>
        </w:rPr>
        <w:t>，实现：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零样本分类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文本搜图 / 图搜图（跨模态检索）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通用多模态特征提取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作为所有多模态系统（RAG、Agent、生成模型）的基座。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对你游戏领域的意义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= 游戏美术资产自然语言检索的底层核心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如果你愿意，我可以下一步直接给你讲：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怎么和 RAG、Agentic Search、知识图谱结合，做成真正可落地的游戏美术资产检索系统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7742">
    <w:lvl>
      <w:numFmt w:val="bullet"/>
      <w:suff w:val="tab"/>
      <w:lvlText w:val="•"/>
      <w:rPr>
        <w:color w:val="3370ff"/>
      </w:rPr>
    </w:lvl>
  </w:abstractNum>
  <w:abstractNum w:abstractNumId="647743">
    <w:lvl>
      <w:numFmt w:val="bullet"/>
      <w:suff w:val="tab"/>
      <w:lvlText w:val="•"/>
      <w:rPr>
        <w:color w:val="3370ff"/>
      </w:rPr>
    </w:lvl>
  </w:abstractNum>
  <w:abstractNum w:abstractNumId="647744">
    <w:lvl>
      <w:numFmt w:val="bullet"/>
      <w:suff w:val="tab"/>
      <w:lvlText w:val="•"/>
      <w:rPr>
        <w:color w:val="3370ff"/>
      </w:rPr>
    </w:lvl>
  </w:abstractNum>
  <w:abstractNum w:abstractNumId="647745">
    <w:lvl>
      <w:numFmt w:val="bullet"/>
      <w:suff w:val="tab"/>
      <w:lvlText w:val="•"/>
      <w:rPr>
        <w:color w:val="3370ff"/>
      </w:rPr>
    </w:lvl>
  </w:abstractNum>
  <w:abstractNum w:abstractNumId="647746">
    <w:lvl>
      <w:start w:val="1"/>
      <w:numFmt w:val="decimal"/>
      <w:suff w:val="tab"/>
      <w:lvlText w:val="%1."/>
      <w:rPr>
        <w:color w:val="3370ff"/>
      </w:rPr>
    </w:lvl>
  </w:abstractNum>
  <w:abstractNum w:abstractNumId="647747">
    <w:lvl>
      <w:start w:val="2"/>
      <w:numFmt w:val="decimal"/>
      <w:suff w:val="tab"/>
      <w:lvlText w:val="%1."/>
      <w:rPr>
        <w:color w:val="3370ff"/>
      </w:rPr>
    </w:lvl>
  </w:abstractNum>
  <w:abstractNum w:abstractNumId="647748">
    <w:lvl>
      <w:numFmt w:val="bullet"/>
      <w:suff w:val="tab"/>
      <w:lvlText w:val="•"/>
      <w:rPr>
        <w:color w:val="3370ff"/>
      </w:rPr>
    </w:lvl>
  </w:abstractNum>
  <w:abstractNum w:abstractNumId="647749">
    <w:lvl>
      <w:numFmt w:val="bullet"/>
      <w:suff w:val="tab"/>
      <w:lvlText w:val="•"/>
      <w:rPr>
        <w:color w:val="3370ff"/>
      </w:rPr>
    </w:lvl>
  </w:abstractNum>
  <w:abstractNum w:abstractNumId="647750">
    <w:lvl>
      <w:numFmt w:val="bullet"/>
      <w:suff w:val="tab"/>
      <w:lvlText w:val="•"/>
      <w:rPr>
        <w:color w:val="3370ff"/>
      </w:rPr>
    </w:lvl>
  </w:abstractNum>
  <w:abstractNum w:abstractNumId="647751">
    <w:lvl>
      <w:numFmt w:val="bullet"/>
      <w:suff w:val="tab"/>
      <w:lvlText w:val="•"/>
      <w:rPr>
        <w:color w:val="3370ff"/>
      </w:rPr>
    </w:lvl>
  </w:abstractNum>
  <w:abstractNum w:abstractNumId="647752">
    <w:lvl>
      <w:numFmt w:val="bullet"/>
      <w:suff w:val="tab"/>
      <w:lvlText w:val="•"/>
      <w:rPr>
        <w:color w:val="3370ff"/>
      </w:rPr>
    </w:lvl>
  </w:abstractNum>
  <w:abstractNum w:abstractNumId="647753">
    <w:lvl>
      <w:numFmt w:val="bullet"/>
      <w:suff w:val="tab"/>
      <w:lvlText w:val="•"/>
      <w:rPr>
        <w:color w:val="3370ff"/>
      </w:rPr>
    </w:lvl>
  </w:abstractNum>
  <w:abstractNum w:abstractNumId="647754">
    <w:lvl>
      <w:numFmt w:val="bullet"/>
      <w:suff w:val="tab"/>
      <w:lvlText w:val="•"/>
      <w:rPr>
        <w:color w:val="3370ff"/>
      </w:rPr>
    </w:lvl>
  </w:abstractNum>
  <w:abstractNum w:abstractNumId="647755">
    <w:lvl>
      <w:numFmt w:val="bullet"/>
      <w:suff w:val="tab"/>
      <w:lvlText w:val="•"/>
      <w:rPr>
        <w:color w:val="3370ff"/>
      </w:rPr>
    </w:lvl>
  </w:abstractNum>
  <w:abstractNum w:abstractNumId="647756">
    <w:lvl>
      <w:numFmt w:val="bullet"/>
      <w:suff w:val="tab"/>
      <w:lvlText w:val="•"/>
      <w:rPr>
        <w:color w:val="3370ff"/>
      </w:rPr>
    </w:lvl>
  </w:abstractNum>
  <w:abstractNum w:abstractNumId="647757">
    <w:lvl>
      <w:numFmt w:val="bullet"/>
      <w:suff w:val="tab"/>
      <w:lvlText w:val="•"/>
      <w:rPr>
        <w:color w:val="3370ff"/>
      </w:rPr>
    </w:lvl>
  </w:abstractNum>
  <w:abstractNum w:abstractNumId="647758">
    <w:lvl>
      <w:start w:val="1"/>
      <w:numFmt w:val="decimal"/>
      <w:suff w:val="tab"/>
      <w:lvlText w:val="%1."/>
      <w:rPr>
        <w:color w:val="3370ff"/>
      </w:rPr>
    </w:lvl>
  </w:abstractNum>
  <w:abstractNum w:abstractNumId="647759">
    <w:lvl>
      <w:start w:val="2"/>
      <w:numFmt w:val="decimal"/>
      <w:suff w:val="tab"/>
      <w:lvlText w:val="%1."/>
      <w:rPr>
        <w:color w:val="3370ff"/>
      </w:rPr>
    </w:lvl>
  </w:abstractNum>
  <w:abstractNum w:abstractNumId="647760">
    <w:lvl>
      <w:start w:val="3"/>
      <w:numFmt w:val="decimal"/>
      <w:suff w:val="tab"/>
      <w:lvlText w:val="%1."/>
      <w:rPr>
        <w:color w:val="3370ff"/>
      </w:rPr>
    </w:lvl>
  </w:abstractNum>
  <w:abstractNum w:abstractNumId="647761">
    <w:lvl>
      <w:start w:val="4"/>
      <w:numFmt w:val="decimal"/>
      <w:suff w:val="tab"/>
      <w:lvlText w:val="%1."/>
      <w:rPr>
        <w:color w:val="3370ff"/>
      </w:rPr>
    </w:lvl>
  </w:abstractNum>
  <w:abstractNum w:abstractNumId="647762">
    <w:lvl>
      <w:numFmt w:val="bullet"/>
      <w:suff w:val="tab"/>
      <w:lvlText w:val="•"/>
      <w:rPr>
        <w:color w:val="3370ff"/>
      </w:rPr>
    </w:lvl>
  </w:abstractNum>
  <w:abstractNum w:abstractNumId="647763">
    <w:lvl>
      <w:numFmt w:val="bullet"/>
      <w:suff w:val="tab"/>
      <w:lvlText w:val="•"/>
      <w:rPr>
        <w:color w:val="3370ff"/>
      </w:rPr>
    </w:lvl>
  </w:abstractNum>
  <w:abstractNum w:abstractNumId="647764">
    <w:lvl>
      <w:start w:val="1"/>
      <w:numFmt w:val="lowerLetter"/>
      <w:suff w:val="tab"/>
      <w:lvlText w:val="%1."/>
      <w:rPr>
        <w:color w:val="3370ff"/>
      </w:rPr>
    </w:lvl>
  </w:abstractNum>
  <w:abstractNum w:abstractNumId="647765">
    <w:lvl>
      <w:start w:val="2"/>
      <w:numFmt w:val="lowerLetter"/>
      <w:suff w:val="tab"/>
      <w:lvlText w:val="%1."/>
      <w:rPr>
        <w:color w:val="3370ff"/>
      </w:rPr>
    </w:lvl>
  </w:abstractNum>
  <w:abstractNum w:abstractNumId="647766">
    <w:lvl>
      <w:start w:val="3"/>
      <w:numFmt w:val="lowerLetter"/>
      <w:suff w:val="tab"/>
      <w:lvlText w:val="%1."/>
      <w:rPr>
        <w:color w:val="3370ff"/>
      </w:rPr>
    </w:lvl>
  </w:abstractNum>
  <w:abstractNum w:abstractNumId="647767">
    <w:lvl>
      <w:start w:val="4"/>
      <w:numFmt w:val="lowerLetter"/>
      <w:suff w:val="tab"/>
      <w:lvlText w:val="%1."/>
      <w:rPr>
        <w:color w:val="3370ff"/>
      </w:rPr>
    </w:lvl>
  </w:abstractNum>
  <w:abstractNum w:abstractNumId="647768">
    <w:lvl>
      <w:numFmt w:val="bullet"/>
      <w:suff w:val="tab"/>
      <w:lvlText w:val="•"/>
      <w:rPr>
        <w:color w:val="3370ff"/>
      </w:rPr>
    </w:lvl>
  </w:abstractNum>
  <w:num w:numId="1">
    <w:abstractNumId w:val="647742"/>
  </w:num>
  <w:num w:numId="2">
    <w:abstractNumId w:val="647743"/>
  </w:num>
  <w:num w:numId="3">
    <w:abstractNumId w:val="647744"/>
  </w:num>
  <w:num w:numId="4">
    <w:abstractNumId w:val="647745"/>
  </w:num>
  <w:num w:numId="5">
    <w:abstractNumId w:val="647746"/>
  </w:num>
  <w:num w:numId="6">
    <w:abstractNumId w:val="647747"/>
  </w:num>
  <w:num w:numId="7">
    <w:abstractNumId w:val="647748"/>
  </w:num>
  <w:num w:numId="8">
    <w:abstractNumId w:val="647749"/>
  </w:num>
  <w:num w:numId="9">
    <w:abstractNumId w:val="647750"/>
  </w:num>
  <w:num w:numId="10">
    <w:abstractNumId w:val="647751"/>
  </w:num>
  <w:num w:numId="11">
    <w:abstractNumId w:val="647752"/>
  </w:num>
  <w:num w:numId="12">
    <w:abstractNumId w:val="647753"/>
  </w:num>
  <w:num w:numId="13">
    <w:abstractNumId w:val="647754"/>
  </w:num>
  <w:num w:numId="14">
    <w:abstractNumId w:val="647755"/>
  </w:num>
  <w:num w:numId="15">
    <w:abstractNumId w:val="647756"/>
  </w:num>
  <w:num w:numId="16">
    <w:abstractNumId w:val="647757"/>
  </w:num>
  <w:num w:numId="17">
    <w:abstractNumId w:val="647758"/>
  </w:num>
  <w:num w:numId="18">
    <w:abstractNumId w:val="647759"/>
  </w:num>
  <w:num w:numId="19">
    <w:abstractNumId w:val="647760"/>
  </w:num>
  <w:num w:numId="20">
    <w:abstractNumId w:val="647761"/>
  </w:num>
  <w:num w:numId="21">
    <w:abstractNumId w:val="647762"/>
  </w:num>
  <w:num w:numId="22">
    <w:abstractNumId w:val="647763"/>
  </w:num>
  <w:num w:numId="23">
    <w:abstractNumId w:val="647764"/>
  </w:num>
  <w:num w:numId="24">
    <w:abstractNumId w:val="647765"/>
  </w:num>
  <w:num w:numId="25">
    <w:abstractNumId w:val="647766"/>
  </w:num>
  <w:num w:numId="26">
    <w:abstractNumId w:val="647767"/>
  </w:num>
  <w:num w:numId="27">
    <w:abstractNumId w:val="6477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2026-04-07T06:25:06Z</dcterms:created>
  <dc:creator>Apache POI</dc:creator>
</cp:coreProperties>
</file>