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507381">
      <w:pPr>
        <w:rPr>
          <w:rFonts w:ascii="Times New Roman" w:hAnsi="Times New Roman" w:cs="Times New Roman"/>
        </w:rPr>
      </w:pPr>
    </w:p>
    <w:p w:rsidR="00507381" w:rsidRDefault="00CB3024" w:rsidP="00CB3024">
      <w:pPr>
        <w:tabs>
          <w:tab w:val="left" w:pos="2760"/>
        </w:tabs>
        <w:rPr>
          <w:rFonts w:ascii="Times New Roman" w:hAnsi="Times New Roman" w:cs="Times New Roman"/>
        </w:rPr>
      </w:pPr>
      <w:r>
        <w:rPr>
          <w:rFonts w:ascii="Times New Roman" w:hAnsi="Times New Roman" w:cs="Times New Roman"/>
        </w:rPr>
        <w:tab/>
      </w:r>
    </w:p>
    <w:p w:rsidR="00507381" w:rsidRDefault="00CB3024">
      <w:pPr>
        <w:pBdr>
          <w:top w:val="single" w:sz="4" w:space="1" w:color="auto"/>
          <w:left w:val="single" w:sz="4" w:space="4" w:color="auto"/>
          <w:bottom w:val="single" w:sz="4" w:space="1" w:color="auto"/>
          <w:right w:val="single" w:sz="4" w:space="4" w:color="auto"/>
        </w:pBdr>
        <w:jc w:val="center"/>
        <w:rPr>
          <w:b/>
          <w:bCs/>
          <w:sz w:val="72"/>
          <w:szCs w:val="72"/>
          <w:lang w:val="en-US"/>
        </w:rPr>
      </w:pPr>
      <w:proofErr w:type="spellStart"/>
      <w:r w:rsidRPr="0088109F">
        <w:rPr>
          <w:b/>
          <w:bCs/>
          <w:sz w:val="72"/>
          <w:szCs w:val="72"/>
          <w:lang w:val="en-US"/>
        </w:rPr>
        <w:t>ModCoupler</w:t>
      </w:r>
      <w:proofErr w:type="spellEnd"/>
      <w:r>
        <w:rPr>
          <w:b/>
          <w:bCs/>
          <w:sz w:val="72"/>
          <w:szCs w:val="72"/>
          <w:lang w:val="en-US"/>
        </w:rPr>
        <w:t xml:space="preserve"> </w:t>
      </w:r>
      <w:r w:rsidR="00507381">
        <w:rPr>
          <w:b/>
          <w:bCs/>
          <w:sz w:val="72"/>
          <w:szCs w:val="72"/>
          <w:lang w:val="en-US"/>
        </w:rPr>
        <w:t>Tutorial</w:t>
      </w:r>
    </w:p>
    <w:p w:rsidR="00507381" w:rsidRDefault="00046B4B" w:rsidP="00631F3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56"/>
          <w:szCs w:val="56"/>
          <w:lang w:val="en-US"/>
        </w:rPr>
      </w:pPr>
      <w:r>
        <w:rPr>
          <w:sz w:val="56"/>
          <w:szCs w:val="56"/>
          <w:lang w:val="en-US"/>
        </w:rPr>
        <w:t>DC/DC converter</w:t>
      </w:r>
    </w:p>
    <w:p w:rsidR="00507381" w:rsidRDefault="00507381">
      <w:pPr>
        <w:rPr>
          <w:rFonts w:ascii="Times New Roman" w:hAnsi="Times New Roman" w:cs="Times New Roman"/>
          <w:lang w:val="en-US"/>
        </w:rPr>
      </w:pPr>
    </w:p>
    <w:p w:rsidR="009037AE" w:rsidRDefault="00507381" w:rsidP="00046B4B">
      <w:pPr>
        <w:pStyle w:val="Textoindependiente"/>
        <w:rPr>
          <w:rFonts w:ascii="Times New Roman" w:hAnsi="Times New Roman" w:cs="Times New Roman"/>
        </w:rPr>
      </w:pPr>
      <w:r>
        <w:rPr>
          <w:rFonts w:ascii="Times New Roman" w:hAnsi="Times New Roman" w:cs="Times New Roman"/>
        </w:rPr>
        <w:br w:type="page"/>
      </w:r>
    </w:p>
    <w:p w:rsidR="009037AE" w:rsidRPr="00E76A29" w:rsidRDefault="009037AE" w:rsidP="009037AE">
      <w:pPr>
        <w:spacing w:after="120"/>
        <w:rPr>
          <w:sz w:val="20"/>
          <w:szCs w:val="20"/>
          <w:lang w:val="en-US"/>
        </w:rPr>
      </w:pPr>
      <w:r w:rsidRPr="00E76A29">
        <w:rPr>
          <w:sz w:val="20"/>
          <w:szCs w:val="20"/>
          <w:lang w:val="en-US"/>
        </w:rPr>
        <w:lastRenderedPageBreak/>
        <w:t xml:space="preserve">The </w:t>
      </w:r>
      <w:proofErr w:type="spellStart"/>
      <w:r w:rsidRPr="00E76A29">
        <w:rPr>
          <w:sz w:val="20"/>
          <w:szCs w:val="20"/>
          <w:lang w:val="en-US"/>
        </w:rPr>
        <w:t>ModCoupler</w:t>
      </w:r>
      <w:proofErr w:type="spellEnd"/>
      <w:r w:rsidRPr="00041D1C">
        <w:rPr>
          <w:sz w:val="20"/>
          <w:szCs w:val="20"/>
          <w:vertAlign w:val="superscript"/>
        </w:rPr>
        <w:footnoteReference w:id="1"/>
      </w:r>
      <w:r w:rsidRPr="00E76A29">
        <w:rPr>
          <w:sz w:val="20"/>
          <w:szCs w:val="20"/>
          <w:lang w:val="en-US"/>
        </w:rPr>
        <w:t xml:space="preserve"> provides interface for co-simulation between PSIM® and the software </w:t>
      </w:r>
      <w:proofErr w:type="spellStart"/>
      <w:r w:rsidRPr="00E76A29">
        <w:rPr>
          <w:sz w:val="20"/>
          <w:szCs w:val="20"/>
          <w:lang w:val="en-US"/>
        </w:rPr>
        <w:t>Modelsim</w:t>
      </w:r>
      <w:proofErr w:type="spellEnd"/>
      <w:r w:rsidRPr="00E76A29">
        <w:rPr>
          <w:sz w:val="20"/>
          <w:szCs w:val="20"/>
          <w:lang w:val="en-US"/>
        </w:rPr>
        <w:t>®.</w:t>
      </w:r>
    </w:p>
    <w:p w:rsidR="00046B4B" w:rsidRDefault="00046B4B" w:rsidP="00046B4B">
      <w:pPr>
        <w:pStyle w:val="Textoindependiente"/>
      </w:pPr>
      <w:r w:rsidRPr="004B6B8F">
        <w:t xml:space="preserve">In this </w:t>
      </w:r>
      <w:r w:rsidR="00560ED7">
        <w:t>tutorial</w:t>
      </w:r>
      <w:r w:rsidRPr="004B6B8F">
        <w:t>, the closed loop control of a synchronous buck DC/DC converter is simulated. The power stage is simulated in PSIM</w:t>
      </w:r>
      <w:r>
        <w:t>®</w:t>
      </w:r>
      <w:r w:rsidRPr="004B6B8F">
        <w:t xml:space="preserve"> and the controller is described in VHDL and simulated with </w:t>
      </w:r>
      <w:proofErr w:type="spellStart"/>
      <w:r w:rsidRPr="004B6B8F">
        <w:t>ModelSim</w:t>
      </w:r>
      <w:proofErr w:type="spellEnd"/>
      <w:r>
        <w:t>®</w:t>
      </w:r>
      <w:r w:rsidRPr="004B6B8F">
        <w:t>.</w:t>
      </w:r>
      <w:r>
        <w:t xml:space="preserve"> The VHDL design has been developed from a “prototype” point of view, i.e., taking into account the format signals that are used in a physical implementation.</w:t>
      </w:r>
    </w:p>
    <w:p w:rsidR="00046B4B" w:rsidRPr="002A2D3D" w:rsidRDefault="00046B4B" w:rsidP="00046B4B">
      <w:pPr>
        <w:pStyle w:val="Ttulo2"/>
      </w:pPr>
      <w:proofErr w:type="spellStart"/>
      <w:r>
        <w:t>ModCoupler</w:t>
      </w:r>
      <w:proofErr w:type="spellEnd"/>
      <w:r w:rsidRPr="002A2D3D">
        <w:t xml:space="preserve"> block</w:t>
      </w:r>
      <w:r>
        <w:t xml:space="preserve"> </w:t>
      </w:r>
      <w:r w:rsidRPr="003052FA">
        <w:t>configuration</w:t>
      </w:r>
      <w:r w:rsidRPr="002A2D3D">
        <w:t>.</w:t>
      </w:r>
    </w:p>
    <w:p w:rsidR="00046B4B" w:rsidRPr="004B6B8F" w:rsidRDefault="00046B4B" w:rsidP="00046B4B">
      <w:pPr>
        <w:pStyle w:val="Textoindependiente"/>
      </w:pPr>
      <w:r w:rsidRPr="004B6B8F">
        <w:t xml:space="preserve">Before configuring the </w:t>
      </w:r>
      <w:proofErr w:type="spellStart"/>
      <w:r>
        <w:t>ModCoupler</w:t>
      </w:r>
      <w:proofErr w:type="spellEnd"/>
      <w:r>
        <w:t xml:space="preserve"> </w:t>
      </w:r>
      <w:r w:rsidRPr="004B6B8F">
        <w:t>block, the PSIM® schematic will be created.</w:t>
      </w:r>
    </w:p>
    <w:p w:rsidR="00046B4B" w:rsidRDefault="00046B4B" w:rsidP="00046B4B">
      <w:pPr>
        <w:pStyle w:val="Textoindependiente"/>
      </w:pPr>
      <w:r w:rsidRPr="004B6B8F">
        <w:t xml:space="preserve">In this example PSIM® simulate the power stage of a DC/DC converter, as well as the analog-to-digital converter. </w:t>
      </w:r>
      <w:proofErr w:type="spellStart"/>
      <w:r w:rsidRPr="004B6B8F">
        <w:t>ModelSim</w:t>
      </w:r>
      <w:proofErr w:type="spellEnd"/>
      <w:r w:rsidRPr="004B6B8F">
        <w:t>® simulates the control loop implemented in VHDL code. The final schematic is included in the working directory (</w:t>
      </w:r>
      <w:proofErr w:type="spellStart"/>
      <w:r w:rsidR="00496A31">
        <w:t>ModCoupler</w:t>
      </w:r>
      <w:proofErr w:type="spellEnd"/>
      <w:r w:rsidR="00496A31">
        <w:t xml:space="preserve"> Tutorial 2</w:t>
      </w:r>
      <w:r w:rsidRPr="004B6B8F">
        <w:t xml:space="preserve">) and its name is </w:t>
      </w:r>
      <w:proofErr w:type="spellStart"/>
      <w:r w:rsidRPr="004B6B8F">
        <w:t>SynchronousBuck.psimsch</w:t>
      </w:r>
      <w:proofErr w:type="spellEnd"/>
      <w:r w:rsidRPr="004B6B8F">
        <w:t xml:space="preserve">. However in the next paragraphs, the process to include in the schematic the blocks to communicate PSIM® and </w:t>
      </w:r>
      <w:proofErr w:type="spellStart"/>
      <w:r w:rsidRPr="004B6B8F">
        <w:t>ModelSim</w:t>
      </w:r>
      <w:proofErr w:type="spellEnd"/>
      <w:r w:rsidRPr="004B6B8F">
        <w:t>® will be explained in order to show to the user how can connect its own design.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3A265A" w:rsidRPr="001C3964" w:rsidTr="003A265A">
        <w:tc>
          <w:tcPr>
            <w:tcW w:w="9500" w:type="dxa"/>
          </w:tcPr>
          <w:p w:rsidR="003A265A" w:rsidRPr="001C3964" w:rsidRDefault="001C3964" w:rsidP="003A265A">
            <w:pPr>
              <w:pStyle w:val="Textoindependiente"/>
              <w:jc w:val="center"/>
            </w:pPr>
            <w:r>
              <w:rPr>
                <w:noProof/>
                <w:lang w:val="es-ES" w:eastAsia="es-ES"/>
              </w:rPr>
              <w:drawing>
                <wp:inline distT="0" distB="0" distL="0" distR="0">
                  <wp:extent cx="5943600" cy="27114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711450"/>
                          </a:xfrm>
                          <a:prstGeom prst="rect">
                            <a:avLst/>
                          </a:prstGeom>
                          <a:noFill/>
                          <a:ln w="9525">
                            <a:noFill/>
                            <a:miter lim="800000"/>
                            <a:headEnd/>
                            <a:tailEnd/>
                          </a:ln>
                        </pic:spPr>
                      </pic:pic>
                    </a:graphicData>
                  </a:graphic>
                </wp:inline>
              </w:drawing>
            </w:r>
          </w:p>
        </w:tc>
      </w:tr>
      <w:tr w:rsidR="003A265A" w:rsidRPr="009037AE" w:rsidTr="003A265A">
        <w:tc>
          <w:tcPr>
            <w:tcW w:w="9500" w:type="dxa"/>
          </w:tcPr>
          <w:p w:rsidR="003A265A" w:rsidRDefault="003A265A" w:rsidP="003A265A">
            <w:pPr>
              <w:pStyle w:val="Textoindependiente"/>
              <w:jc w:val="center"/>
            </w:pPr>
            <w:bookmarkStart w:id="0" w:name="_Ref286912087"/>
            <w:r w:rsidRPr="00F17DB1">
              <w:t xml:space="preserve">Fig. </w:t>
            </w:r>
            <w:fldSimple w:instr=" SEQ Fig. \* ARABIC ">
              <w:r>
                <w:rPr>
                  <w:b/>
                  <w:noProof/>
                </w:rPr>
                <w:t>1</w:t>
              </w:r>
            </w:fldSimple>
            <w:bookmarkEnd w:id="0"/>
            <w:r w:rsidRPr="00F17DB1">
              <w:t>: Synchronous buck converter. Additional elements have been added to simulate input voltage steps and load steps.</w:t>
            </w:r>
          </w:p>
        </w:tc>
      </w:tr>
    </w:tbl>
    <w:p w:rsidR="00046B4B" w:rsidRPr="004B6B8F" w:rsidRDefault="00046B4B" w:rsidP="00046B4B">
      <w:pPr>
        <w:pStyle w:val="Textoindependiente"/>
      </w:pPr>
      <w:r w:rsidRPr="004B6B8F">
        <w:t xml:space="preserve">In </w:t>
      </w:r>
      <w:fldSimple w:instr=" REF _Ref286912087 \h  \* MERGEFORMAT ">
        <w:r w:rsidR="003A265A" w:rsidRPr="00F17DB1">
          <w:t xml:space="preserve">Fig. </w:t>
        </w:r>
        <w:r w:rsidR="003A265A" w:rsidRPr="003A265A">
          <w:t>1</w:t>
        </w:r>
      </w:fldSimple>
      <w:r w:rsidRPr="004B6B8F">
        <w:t xml:space="preserve"> the power stage is shown. Additional elements have been added to simulate voltage steps (</w:t>
      </w:r>
      <w:proofErr w:type="spellStart"/>
      <w:r w:rsidRPr="004B6B8F">
        <w:t>Vg_</w:t>
      </w:r>
      <w:proofErr w:type="gramStart"/>
      <w:r w:rsidRPr="004B6B8F">
        <w:t>step</w:t>
      </w:r>
      <w:proofErr w:type="spellEnd"/>
      <w:r w:rsidRPr="004B6B8F">
        <w:t xml:space="preserve"> )</w:t>
      </w:r>
      <w:proofErr w:type="gramEnd"/>
      <w:r w:rsidRPr="004B6B8F">
        <w:t xml:space="preserve"> and to simulate load steps (R6, SS1 and the voltage source </w:t>
      </w:r>
      <w:proofErr w:type="spellStart"/>
      <w:r w:rsidRPr="004B6B8F">
        <w:t>Load_step</w:t>
      </w:r>
      <w:proofErr w:type="spellEnd"/>
      <w:r w:rsidRPr="004B6B8F">
        <w:t xml:space="preserve">). The control loop is fed with the output voltage signal </w:t>
      </w:r>
      <w:proofErr w:type="spellStart"/>
      <w:r w:rsidRPr="004B6B8F">
        <w:t>Vo_R</w:t>
      </w:r>
      <w:proofErr w:type="spellEnd"/>
      <w:r w:rsidRPr="004B6B8F">
        <w:t xml:space="preserve"> adapted with a resistor divider (R1 and R2), and it generates the control pulses Vgs1 and Vgs2 of the switches Q1 and Q2 respectively. The control loop has been designed in VHDL, which is simulated with </w:t>
      </w:r>
      <w:proofErr w:type="spellStart"/>
      <w:r>
        <w:t>ModelSim</w:t>
      </w:r>
      <w:proofErr w:type="spellEnd"/>
      <w:r>
        <w:t>®</w:t>
      </w:r>
      <w:r w:rsidRPr="004B6B8F">
        <w:t xml:space="preserve">. In order to complete the schematic the </w:t>
      </w:r>
      <w:proofErr w:type="spellStart"/>
      <w:r>
        <w:t>ModCoupler</w:t>
      </w:r>
      <w:proofErr w:type="spellEnd"/>
      <w:r>
        <w:t xml:space="preserve"> </w:t>
      </w:r>
      <w:r w:rsidRPr="004B6B8F">
        <w:t xml:space="preserve">block to communicate with </w:t>
      </w:r>
      <w:proofErr w:type="spellStart"/>
      <w:r>
        <w:t>ModelSim</w:t>
      </w:r>
      <w:proofErr w:type="spellEnd"/>
      <w:r>
        <w:t>®</w:t>
      </w:r>
      <w:r w:rsidRPr="004B6B8F">
        <w:t xml:space="preserve"> have to be inserted, as well as an A/D converter </w:t>
      </w:r>
      <w:r>
        <w:t>PSIM®</w:t>
      </w:r>
      <w:r w:rsidRPr="004B6B8F">
        <w:t xml:space="preserve"> block simulating the conversion of the output voltage signal to digital values understandable by the VHDL module.</w:t>
      </w:r>
    </w:p>
    <w:p w:rsidR="00046B4B" w:rsidRPr="004B6B8F" w:rsidRDefault="00046B4B" w:rsidP="00046B4B">
      <w:pPr>
        <w:pStyle w:val="Textoindependiente"/>
      </w:pPr>
      <w:r w:rsidRPr="004B6B8F">
        <w:t>First, an 8 bit A/D converter PSIM block is inserted (</w:t>
      </w:r>
      <w:fldSimple w:instr=" REF _Ref286912323 \h  \* MERGEFORMAT ">
        <w:r w:rsidR="003A265A" w:rsidRPr="00663511">
          <w:t xml:space="preserve">Fig. </w:t>
        </w:r>
        <w:r w:rsidR="003A265A" w:rsidRPr="003A265A">
          <w:t>2</w:t>
        </w:r>
      </w:fldSimple>
      <w:r w:rsidRPr="004B6B8F">
        <w:t xml:space="preserve">) to convert the analog signal </w:t>
      </w:r>
      <w:proofErr w:type="spellStart"/>
      <w:r w:rsidRPr="004B6B8F">
        <w:t>Vo_R</w:t>
      </w:r>
      <w:proofErr w:type="spellEnd"/>
      <w:r w:rsidRPr="004B6B8F">
        <w:t xml:space="preserve"> to digital values understandable by the digital controller. The VHDL controller generates also the control signal of the A/D converter.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560ED7" w:rsidTr="00560ED7">
        <w:tc>
          <w:tcPr>
            <w:tcW w:w="9500" w:type="dxa"/>
          </w:tcPr>
          <w:p w:rsidR="00560ED7" w:rsidRDefault="00560ED7" w:rsidP="00560ED7">
            <w:pPr>
              <w:pStyle w:val="Textoindependiente"/>
              <w:spacing w:after="0"/>
              <w:jc w:val="center"/>
            </w:pPr>
            <w:r w:rsidRPr="00560ED7">
              <w:rPr>
                <w:noProof/>
                <w:lang w:val="es-ES" w:eastAsia="es-ES"/>
              </w:rPr>
              <w:lastRenderedPageBreak/>
              <w:drawing>
                <wp:inline distT="0" distB="0" distL="0" distR="0">
                  <wp:extent cx="5334000" cy="4014108"/>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33373" cy="4013636"/>
                          </a:xfrm>
                          <a:prstGeom prst="rect">
                            <a:avLst/>
                          </a:prstGeom>
                          <a:noFill/>
                          <a:ln w="9525">
                            <a:noFill/>
                            <a:miter lim="800000"/>
                            <a:headEnd/>
                            <a:tailEnd/>
                          </a:ln>
                        </pic:spPr>
                      </pic:pic>
                    </a:graphicData>
                  </a:graphic>
                </wp:inline>
              </w:drawing>
            </w:r>
          </w:p>
        </w:tc>
      </w:tr>
      <w:tr w:rsidR="00560ED7" w:rsidRPr="009037AE" w:rsidTr="00560ED7">
        <w:tc>
          <w:tcPr>
            <w:tcW w:w="9500" w:type="dxa"/>
          </w:tcPr>
          <w:p w:rsidR="00560ED7" w:rsidRPr="00560ED7" w:rsidRDefault="00560ED7" w:rsidP="00560ED7">
            <w:pPr>
              <w:pStyle w:val="Epgrafe"/>
              <w:spacing w:before="0" w:after="240"/>
              <w:rPr>
                <w:b w:val="0"/>
                <w:sz w:val="20"/>
                <w:lang w:val="en-US"/>
              </w:rPr>
            </w:pPr>
            <w:bookmarkStart w:id="1" w:name="_Ref286912323"/>
            <w:r w:rsidRPr="00663511">
              <w:rPr>
                <w:b w:val="0"/>
                <w:sz w:val="20"/>
                <w:lang w:val="en-US"/>
              </w:rPr>
              <w:t xml:space="preserve">Fig. </w:t>
            </w:r>
            <w:r w:rsidR="00242690" w:rsidRPr="00663511">
              <w:rPr>
                <w:b w:val="0"/>
                <w:sz w:val="20"/>
                <w:lang w:val="en-US"/>
              </w:rPr>
              <w:fldChar w:fldCharType="begin"/>
            </w:r>
            <w:r w:rsidRPr="00663511">
              <w:rPr>
                <w:b w:val="0"/>
                <w:sz w:val="20"/>
                <w:lang w:val="en-US"/>
              </w:rPr>
              <w:instrText xml:space="preserve"> SEQ Fig. \* ARABIC </w:instrText>
            </w:r>
            <w:r w:rsidR="00242690" w:rsidRPr="00663511">
              <w:rPr>
                <w:b w:val="0"/>
                <w:sz w:val="20"/>
                <w:lang w:val="en-US"/>
              </w:rPr>
              <w:fldChar w:fldCharType="separate"/>
            </w:r>
            <w:r w:rsidR="003A265A">
              <w:rPr>
                <w:b w:val="0"/>
                <w:noProof/>
                <w:sz w:val="20"/>
                <w:lang w:val="en-US"/>
              </w:rPr>
              <w:t>2</w:t>
            </w:r>
            <w:r w:rsidR="00242690" w:rsidRPr="00663511">
              <w:rPr>
                <w:b w:val="0"/>
                <w:sz w:val="20"/>
                <w:lang w:val="en-US"/>
              </w:rPr>
              <w:fldChar w:fldCharType="end"/>
            </w:r>
            <w:bookmarkEnd w:id="1"/>
            <w:r w:rsidRPr="00663511">
              <w:rPr>
                <w:b w:val="0"/>
                <w:sz w:val="20"/>
                <w:lang w:val="en-US"/>
              </w:rPr>
              <w:t xml:space="preserve"> A/D converter block.</w:t>
            </w:r>
          </w:p>
        </w:tc>
      </w:tr>
    </w:tbl>
    <w:p w:rsidR="00046B4B" w:rsidRDefault="00046B4B" w:rsidP="00046B4B">
      <w:pPr>
        <w:pStyle w:val="Textoindependiente"/>
      </w:pPr>
      <w:r>
        <w:t>A</w:t>
      </w:r>
      <w:r w:rsidRPr="00630DE5">
        <w:t xml:space="preserve"> </w:t>
      </w:r>
      <w:proofErr w:type="spellStart"/>
      <w:r w:rsidRPr="00630DE5">
        <w:t>ModCoupler</w:t>
      </w:r>
      <w:proofErr w:type="spellEnd"/>
      <w:r>
        <w:t xml:space="preserve"> B</w:t>
      </w:r>
      <w:r w:rsidRPr="00630DE5">
        <w:t xml:space="preserve">lock is inserted </w:t>
      </w:r>
      <w:r>
        <w:t xml:space="preserve">and the top_controller.vhd file (located in the </w:t>
      </w:r>
      <w:proofErr w:type="spellStart"/>
      <w:r w:rsidRPr="003226AE">
        <w:rPr>
          <w:i/>
        </w:rPr>
        <w:t>vhdl</w:t>
      </w:r>
      <w:proofErr w:type="spellEnd"/>
      <w:r>
        <w:t xml:space="preserve"> folder of this example) is selected as VHDL file, and the </w:t>
      </w:r>
      <w:r w:rsidRPr="00630DE5">
        <w:rPr>
          <w:i/>
        </w:rPr>
        <w:t>Split input buses</w:t>
      </w:r>
      <w:r>
        <w:t xml:space="preserve"> and </w:t>
      </w:r>
      <w:r w:rsidRPr="00630DE5">
        <w:rPr>
          <w:i/>
        </w:rPr>
        <w:t>Split output buses</w:t>
      </w:r>
      <w:r>
        <w:t xml:space="preserve"> parameters are set to “Yes” </w:t>
      </w:r>
      <w:r w:rsidRPr="002A2D3D">
        <w:t>(</w:t>
      </w:r>
      <w:fldSimple w:instr=" REF _Ref286912575 \h  \* MERGEFORMAT ">
        <w:r w:rsidR="003A265A" w:rsidRPr="003A1544">
          <w:t xml:space="preserve">Fig. </w:t>
        </w:r>
        <w:r w:rsidR="003A265A">
          <w:t>3</w:t>
        </w:r>
      </w:fldSimple>
      <w:r>
        <w:t>).The IN/OUT Nodes lists will be created.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560ED7" w:rsidTr="00226F29">
        <w:tc>
          <w:tcPr>
            <w:tcW w:w="9500" w:type="dxa"/>
          </w:tcPr>
          <w:p w:rsidR="00560ED7" w:rsidRDefault="00560ED7" w:rsidP="00560ED7">
            <w:pPr>
              <w:pStyle w:val="Textoindependiente"/>
              <w:spacing w:after="0"/>
              <w:jc w:val="center"/>
            </w:pPr>
            <w:r w:rsidRPr="00560ED7">
              <w:rPr>
                <w:noProof/>
                <w:lang w:val="es-ES" w:eastAsia="es-ES"/>
              </w:rPr>
              <w:drawing>
                <wp:inline distT="0" distB="0" distL="0" distR="0">
                  <wp:extent cx="5763986" cy="2988734"/>
                  <wp:effectExtent l="19050" t="0" r="8164"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76516" cy="2995231"/>
                          </a:xfrm>
                          <a:prstGeom prst="rect">
                            <a:avLst/>
                          </a:prstGeom>
                          <a:noFill/>
                          <a:ln w="9525">
                            <a:noFill/>
                            <a:miter lim="800000"/>
                            <a:headEnd/>
                            <a:tailEnd/>
                          </a:ln>
                        </pic:spPr>
                      </pic:pic>
                    </a:graphicData>
                  </a:graphic>
                </wp:inline>
              </w:drawing>
            </w:r>
          </w:p>
        </w:tc>
      </w:tr>
      <w:tr w:rsidR="00560ED7" w:rsidRPr="009037AE" w:rsidTr="00226F29">
        <w:tc>
          <w:tcPr>
            <w:tcW w:w="9500" w:type="dxa"/>
          </w:tcPr>
          <w:p w:rsidR="00560ED7" w:rsidRPr="00560ED7" w:rsidRDefault="00560ED7" w:rsidP="00560ED7">
            <w:pPr>
              <w:jc w:val="center"/>
              <w:rPr>
                <w:lang w:val="en-US"/>
              </w:rPr>
            </w:pPr>
            <w:bookmarkStart w:id="2" w:name="_Ref286912575"/>
            <w:r w:rsidRPr="003A1544">
              <w:rPr>
                <w:sz w:val="20"/>
                <w:lang w:val="en-US"/>
              </w:rPr>
              <w:t xml:space="preserve">Fig. </w:t>
            </w:r>
            <w:r w:rsidR="00242690" w:rsidRPr="003A1544">
              <w:rPr>
                <w:b/>
                <w:sz w:val="20"/>
                <w:lang w:val="en-US"/>
              </w:rPr>
              <w:fldChar w:fldCharType="begin"/>
            </w:r>
            <w:r w:rsidRPr="003A1544">
              <w:rPr>
                <w:sz w:val="20"/>
                <w:lang w:val="en-US"/>
              </w:rPr>
              <w:instrText xml:space="preserve"> SEQ Fig. \* ARABIC </w:instrText>
            </w:r>
            <w:r w:rsidR="00242690" w:rsidRPr="003A1544">
              <w:rPr>
                <w:b/>
                <w:sz w:val="20"/>
                <w:lang w:val="en-US"/>
              </w:rPr>
              <w:fldChar w:fldCharType="separate"/>
            </w:r>
            <w:proofErr w:type="gramStart"/>
            <w:r w:rsidR="003A265A">
              <w:rPr>
                <w:noProof/>
                <w:sz w:val="20"/>
                <w:lang w:val="en-US"/>
              </w:rPr>
              <w:t>3</w:t>
            </w:r>
            <w:r w:rsidR="00242690" w:rsidRPr="003A1544">
              <w:rPr>
                <w:b/>
                <w:sz w:val="20"/>
                <w:lang w:val="en-US"/>
              </w:rPr>
              <w:fldChar w:fldCharType="end"/>
            </w:r>
            <w:bookmarkEnd w:id="2"/>
            <w:r w:rsidRPr="003A1544">
              <w:rPr>
                <w:sz w:val="20"/>
                <w:lang w:val="en-US"/>
              </w:rPr>
              <w:t xml:space="preserve"> </w:t>
            </w:r>
            <w:proofErr w:type="spellStart"/>
            <w:r w:rsidRPr="003A1544">
              <w:rPr>
                <w:sz w:val="20"/>
                <w:lang w:val="en-US"/>
              </w:rPr>
              <w:t>ModCoupler</w:t>
            </w:r>
            <w:proofErr w:type="spellEnd"/>
            <w:r w:rsidRPr="003A1544">
              <w:rPr>
                <w:sz w:val="20"/>
                <w:lang w:val="en-US"/>
              </w:rPr>
              <w:t xml:space="preserve"> Block dialogue window</w:t>
            </w:r>
            <w:proofErr w:type="gramEnd"/>
            <w:r w:rsidRPr="003A1544">
              <w:rPr>
                <w:sz w:val="20"/>
                <w:lang w:val="en-US"/>
              </w:rPr>
              <w:t>.</w:t>
            </w:r>
          </w:p>
        </w:tc>
      </w:tr>
    </w:tbl>
    <w:p w:rsidR="00046B4B" w:rsidRDefault="00046B4B" w:rsidP="00046B4B">
      <w:pPr>
        <w:pStyle w:val="Textoindependiente"/>
        <w:spacing w:after="240"/>
      </w:pPr>
      <w:r w:rsidRPr="004B6B8F">
        <w:lastRenderedPageBreak/>
        <w:t>The VHDL controller provides the duty cycle value through 9 output bits. In order to asses</w:t>
      </w:r>
      <w:r>
        <w:t>s</w:t>
      </w:r>
      <w:r w:rsidRPr="004B6B8F">
        <w:t xml:space="preserve"> the </w:t>
      </w:r>
      <w:r w:rsidRPr="007D1A2F">
        <w:t xml:space="preserve">duty cycle value, a 10 bits D/A converter PSIM® block is used, as shown in </w:t>
      </w:r>
      <w:fldSimple w:instr=" REF _Ref286912768 \h  \* MERGEFORMAT ">
        <w:r w:rsidR="003A265A" w:rsidRPr="007D1A2F">
          <w:t xml:space="preserve">Fig. </w:t>
        </w:r>
        <w:r w:rsidR="003A265A">
          <w:t>4</w:t>
        </w:r>
      </w:fldSimple>
      <w:r w:rsidRPr="007D1A2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560ED7" w:rsidTr="00226F29">
        <w:tc>
          <w:tcPr>
            <w:tcW w:w="9500" w:type="dxa"/>
          </w:tcPr>
          <w:p w:rsidR="00560ED7" w:rsidRDefault="00560ED7" w:rsidP="00226F29">
            <w:pPr>
              <w:pStyle w:val="Textoindependiente"/>
              <w:spacing w:after="0"/>
              <w:jc w:val="center"/>
            </w:pPr>
            <w:r w:rsidRPr="00560ED7">
              <w:rPr>
                <w:noProof/>
                <w:lang w:val="es-ES" w:eastAsia="es-ES"/>
              </w:rPr>
              <w:drawing>
                <wp:inline distT="0" distB="0" distL="0" distR="0">
                  <wp:extent cx="4676775" cy="3230776"/>
                  <wp:effectExtent l="19050" t="0" r="9525" b="0"/>
                  <wp:docPr id="1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677559" cy="3231317"/>
                          </a:xfrm>
                          <a:prstGeom prst="rect">
                            <a:avLst/>
                          </a:prstGeom>
                          <a:noFill/>
                          <a:ln w="9525">
                            <a:noFill/>
                            <a:miter lim="800000"/>
                            <a:headEnd/>
                            <a:tailEnd/>
                          </a:ln>
                        </pic:spPr>
                      </pic:pic>
                    </a:graphicData>
                  </a:graphic>
                </wp:inline>
              </w:drawing>
            </w:r>
          </w:p>
        </w:tc>
      </w:tr>
      <w:tr w:rsidR="00560ED7" w:rsidRPr="009037AE" w:rsidTr="00226F29">
        <w:tc>
          <w:tcPr>
            <w:tcW w:w="9500" w:type="dxa"/>
          </w:tcPr>
          <w:p w:rsidR="00560ED7" w:rsidRPr="00560ED7" w:rsidRDefault="00560ED7" w:rsidP="00226F29">
            <w:pPr>
              <w:jc w:val="center"/>
              <w:rPr>
                <w:lang w:val="en-US"/>
              </w:rPr>
            </w:pPr>
            <w:bookmarkStart w:id="3" w:name="_Ref286912768"/>
            <w:r w:rsidRPr="007D1A2F">
              <w:rPr>
                <w:sz w:val="20"/>
                <w:lang w:val="en-US"/>
              </w:rPr>
              <w:t xml:space="preserve">Fig. </w:t>
            </w:r>
            <w:r w:rsidR="00242690" w:rsidRPr="007D1A2F">
              <w:rPr>
                <w:b/>
                <w:sz w:val="20"/>
                <w:lang w:val="en-US"/>
              </w:rPr>
              <w:fldChar w:fldCharType="begin"/>
            </w:r>
            <w:r w:rsidRPr="007D1A2F">
              <w:rPr>
                <w:sz w:val="20"/>
                <w:lang w:val="en-US"/>
              </w:rPr>
              <w:instrText xml:space="preserve"> SEQ Fig. \* ARABIC </w:instrText>
            </w:r>
            <w:r w:rsidR="00242690" w:rsidRPr="007D1A2F">
              <w:rPr>
                <w:b/>
                <w:sz w:val="20"/>
                <w:lang w:val="en-US"/>
              </w:rPr>
              <w:fldChar w:fldCharType="separate"/>
            </w:r>
            <w:r w:rsidR="003A265A">
              <w:rPr>
                <w:noProof/>
                <w:sz w:val="20"/>
                <w:lang w:val="en-US"/>
              </w:rPr>
              <w:t>4</w:t>
            </w:r>
            <w:r w:rsidR="00242690" w:rsidRPr="007D1A2F">
              <w:rPr>
                <w:b/>
                <w:sz w:val="20"/>
                <w:lang w:val="en-US"/>
              </w:rPr>
              <w:fldChar w:fldCharType="end"/>
            </w:r>
            <w:bookmarkEnd w:id="3"/>
            <w:r w:rsidRPr="007D1A2F">
              <w:rPr>
                <w:sz w:val="20"/>
                <w:lang w:val="en-US"/>
              </w:rPr>
              <w:t>: D/A converter for duty cycle monitoring.</w:t>
            </w:r>
          </w:p>
        </w:tc>
      </w:tr>
    </w:tbl>
    <w:p w:rsidR="00046B4B" w:rsidRDefault="00046B4B" w:rsidP="00046B4B">
      <w:pPr>
        <w:pStyle w:val="Textoindependiente"/>
      </w:pPr>
      <w:r w:rsidRPr="004B6B8F">
        <w:t xml:space="preserve">The three control blocks to be inserted in this example in </w:t>
      </w:r>
      <w:r>
        <w:t>PSIM®</w:t>
      </w:r>
      <w:r w:rsidRPr="004B6B8F">
        <w:t xml:space="preserve"> have been described. The next step is to interconnect the three control blocks with among them and with the power stage.</w:t>
      </w:r>
      <w:r>
        <w:t xml:space="preserve"> To ease the task of connect each input/output node with the corresponding signal, it is recommended to check the IN/OUT Nodes checkboxes placed in the </w:t>
      </w:r>
      <w:proofErr w:type="spellStart"/>
      <w:r>
        <w:t>ModCoupler</w:t>
      </w:r>
      <w:proofErr w:type="spellEnd"/>
      <w:r>
        <w:t xml:space="preserve"> dialogue window</w:t>
      </w:r>
      <w:r w:rsidRPr="007D1A2F">
        <w:t>.</w:t>
      </w:r>
      <w:r>
        <w:t xml:space="preserve"> The connection of the three control blocks is shown in </w:t>
      </w:r>
      <w:fldSimple w:instr=" REF _Ref294807056 \h  \* MERGEFORMAT ">
        <w:r w:rsidR="003A265A" w:rsidRPr="007D1A2F">
          <w:t xml:space="preserve">Fig. </w:t>
        </w:r>
        <w:r w:rsidR="003A265A">
          <w:t>5</w:t>
        </w:r>
      </w:fldSimple>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D8338F" w:rsidTr="00226F29">
        <w:tc>
          <w:tcPr>
            <w:tcW w:w="9500" w:type="dxa"/>
          </w:tcPr>
          <w:p w:rsidR="00D8338F" w:rsidRDefault="00D8338F" w:rsidP="00226F29">
            <w:pPr>
              <w:pStyle w:val="Textoindependiente"/>
              <w:spacing w:after="0"/>
              <w:jc w:val="center"/>
            </w:pPr>
            <w:r w:rsidRPr="00D8338F">
              <w:rPr>
                <w:noProof/>
                <w:lang w:val="es-ES" w:eastAsia="es-ES"/>
              </w:rPr>
              <w:drawing>
                <wp:inline distT="0" distB="0" distL="0" distR="0">
                  <wp:extent cx="4307701" cy="3143250"/>
                  <wp:effectExtent l="19050" t="0" r="0" b="0"/>
                  <wp:docPr id="1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316039" cy="3149334"/>
                          </a:xfrm>
                          <a:prstGeom prst="rect">
                            <a:avLst/>
                          </a:prstGeom>
                          <a:noFill/>
                          <a:ln w="9525">
                            <a:noFill/>
                            <a:miter lim="800000"/>
                            <a:headEnd/>
                            <a:tailEnd/>
                          </a:ln>
                        </pic:spPr>
                      </pic:pic>
                    </a:graphicData>
                  </a:graphic>
                </wp:inline>
              </w:drawing>
            </w:r>
          </w:p>
        </w:tc>
      </w:tr>
      <w:tr w:rsidR="00D8338F" w:rsidRPr="009037AE" w:rsidTr="00226F29">
        <w:tc>
          <w:tcPr>
            <w:tcW w:w="9500" w:type="dxa"/>
          </w:tcPr>
          <w:p w:rsidR="00D8338F" w:rsidRPr="00560ED7" w:rsidRDefault="00D8338F" w:rsidP="00226F29">
            <w:pPr>
              <w:jc w:val="center"/>
              <w:rPr>
                <w:lang w:val="en-US"/>
              </w:rPr>
            </w:pPr>
            <w:bookmarkStart w:id="4" w:name="_Ref294807056"/>
            <w:r w:rsidRPr="007D1A2F">
              <w:rPr>
                <w:sz w:val="20"/>
                <w:lang w:val="en-US"/>
              </w:rPr>
              <w:t xml:space="preserve">Fig. </w:t>
            </w:r>
            <w:r w:rsidR="00242690" w:rsidRPr="007D1A2F">
              <w:rPr>
                <w:b/>
                <w:sz w:val="20"/>
                <w:lang w:val="en-US"/>
              </w:rPr>
              <w:fldChar w:fldCharType="begin"/>
            </w:r>
            <w:r w:rsidRPr="007D1A2F">
              <w:rPr>
                <w:sz w:val="20"/>
                <w:lang w:val="en-US"/>
              </w:rPr>
              <w:instrText xml:space="preserve"> SEQ Fig. \* ARABIC </w:instrText>
            </w:r>
            <w:r w:rsidR="00242690" w:rsidRPr="007D1A2F">
              <w:rPr>
                <w:b/>
                <w:sz w:val="20"/>
                <w:lang w:val="en-US"/>
              </w:rPr>
              <w:fldChar w:fldCharType="separate"/>
            </w:r>
            <w:r w:rsidR="003A265A">
              <w:rPr>
                <w:noProof/>
                <w:sz w:val="20"/>
                <w:lang w:val="en-US"/>
              </w:rPr>
              <w:t>5</w:t>
            </w:r>
            <w:r w:rsidR="00242690" w:rsidRPr="007D1A2F">
              <w:rPr>
                <w:b/>
                <w:sz w:val="20"/>
                <w:lang w:val="en-US"/>
              </w:rPr>
              <w:fldChar w:fldCharType="end"/>
            </w:r>
            <w:bookmarkEnd w:id="4"/>
            <w:r w:rsidRPr="007D1A2F">
              <w:rPr>
                <w:sz w:val="20"/>
                <w:lang w:val="en-US"/>
              </w:rPr>
              <w:t xml:space="preserve"> Connection of the three blocks inserted on PSIM® to be connected with the power stage.</w:t>
            </w:r>
          </w:p>
        </w:tc>
      </w:tr>
    </w:tbl>
    <w:p w:rsidR="00046B4B" w:rsidRDefault="00046B4B" w:rsidP="00046B4B">
      <w:pPr>
        <w:spacing w:before="240"/>
        <w:jc w:val="both"/>
        <w:rPr>
          <w:rFonts w:ascii="Times New Roman" w:hAnsi="Times New Roman"/>
          <w:lang w:val="en-US"/>
        </w:rPr>
      </w:pPr>
      <w:r w:rsidRPr="00036EFC">
        <w:rPr>
          <w:rFonts w:ascii="Times New Roman" w:hAnsi="Times New Roman"/>
          <w:lang w:val="en-US"/>
        </w:rPr>
        <w:lastRenderedPageBreak/>
        <w:t xml:space="preserve">The final and complete schematic is shown in </w:t>
      </w:r>
      <w:fldSimple w:instr=" REF _Ref294807039 \h  \* MERGEFORMAT ">
        <w:r w:rsidR="003A265A" w:rsidRPr="003A265A">
          <w:rPr>
            <w:rFonts w:ascii="Times New Roman" w:hAnsi="Times New Roman"/>
            <w:lang w:val="en-US"/>
          </w:rPr>
          <w:t>Fig. 6</w:t>
        </w:r>
      </w:fldSimple>
      <w:r>
        <w:rPr>
          <w:rFonts w:ascii="Times New Roman" w:hAnsi="Times New Roman"/>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D8338F" w:rsidTr="00226F29">
        <w:tc>
          <w:tcPr>
            <w:tcW w:w="9500" w:type="dxa"/>
          </w:tcPr>
          <w:p w:rsidR="00D8338F" w:rsidRDefault="00D8338F" w:rsidP="00226F29">
            <w:pPr>
              <w:pStyle w:val="Textoindependiente"/>
              <w:spacing w:after="0"/>
              <w:jc w:val="center"/>
            </w:pPr>
            <w:r>
              <w:rPr>
                <w:noProof/>
                <w:lang w:val="es-ES" w:eastAsia="es-ES"/>
              </w:rPr>
              <w:drawing>
                <wp:inline distT="0" distB="0" distL="0" distR="0">
                  <wp:extent cx="5400675" cy="5486400"/>
                  <wp:effectExtent l="19050" t="0" r="9525" b="0"/>
                  <wp:docPr id="1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400675" cy="5486400"/>
                          </a:xfrm>
                          <a:prstGeom prst="rect">
                            <a:avLst/>
                          </a:prstGeom>
                          <a:noFill/>
                          <a:ln w="9525">
                            <a:noFill/>
                            <a:miter lim="800000"/>
                            <a:headEnd/>
                            <a:tailEnd/>
                          </a:ln>
                        </pic:spPr>
                      </pic:pic>
                    </a:graphicData>
                  </a:graphic>
                </wp:inline>
              </w:drawing>
            </w:r>
          </w:p>
        </w:tc>
      </w:tr>
      <w:tr w:rsidR="00D8338F" w:rsidRPr="00560ED7" w:rsidTr="00226F29">
        <w:tc>
          <w:tcPr>
            <w:tcW w:w="9500" w:type="dxa"/>
          </w:tcPr>
          <w:p w:rsidR="00D8338F" w:rsidRPr="00560ED7" w:rsidRDefault="00D8338F" w:rsidP="00D8338F">
            <w:pPr>
              <w:jc w:val="center"/>
              <w:rPr>
                <w:lang w:val="en-US"/>
              </w:rPr>
            </w:pPr>
            <w:bookmarkStart w:id="5" w:name="_Ref294807039"/>
            <w:r w:rsidRPr="007D1A2F">
              <w:rPr>
                <w:sz w:val="20"/>
                <w:lang w:val="en-US"/>
              </w:rPr>
              <w:t xml:space="preserve">Fig. </w:t>
            </w:r>
            <w:r w:rsidR="00242690" w:rsidRPr="007D1A2F">
              <w:rPr>
                <w:b/>
                <w:sz w:val="20"/>
                <w:lang w:val="en-US"/>
              </w:rPr>
              <w:fldChar w:fldCharType="begin"/>
            </w:r>
            <w:r w:rsidRPr="007D1A2F">
              <w:rPr>
                <w:sz w:val="20"/>
                <w:lang w:val="en-US"/>
              </w:rPr>
              <w:instrText xml:space="preserve"> SEQ Fig. \* ARABIC </w:instrText>
            </w:r>
            <w:r w:rsidR="00242690" w:rsidRPr="007D1A2F">
              <w:rPr>
                <w:b/>
                <w:sz w:val="20"/>
                <w:lang w:val="en-US"/>
              </w:rPr>
              <w:fldChar w:fldCharType="separate"/>
            </w:r>
            <w:r w:rsidR="003A265A">
              <w:rPr>
                <w:noProof/>
                <w:sz w:val="20"/>
                <w:lang w:val="en-US"/>
              </w:rPr>
              <w:t>6</w:t>
            </w:r>
            <w:r w:rsidR="00242690" w:rsidRPr="007D1A2F">
              <w:rPr>
                <w:b/>
                <w:sz w:val="20"/>
                <w:lang w:val="en-US"/>
              </w:rPr>
              <w:fldChar w:fldCharType="end"/>
            </w:r>
            <w:bookmarkEnd w:id="5"/>
            <w:r>
              <w:rPr>
                <w:sz w:val="20"/>
                <w:lang w:val="en-US"/>
              </w:rPr>
              <w:t xml:space="preserve"> Final schematic</w:t>
            </w:r>
            <w:r w:rsidRPr="007D1A2F">
              <w:rPr>
                <w:sz w:val="20"/>
                <w:lang w:val="en-US"/>
              </w:rPr>
              <w:t>.</w:t>
            </w:r>
          </w:p>
        </w:tc>
      </w:tr>
    </w:tbl>
    <w:p w:rsidR="00046B4B" w:rsidRDefault="00046B4B" w:rsidP="00046B4B">
      <w:pPr>
        <w:pStyle w:val="Textoindependiente"/>
      </w:pPr>
      <w:r>
        <w:t xml:space="preserve">Next, the </w:t>
      </w:r>
      <w:proofErr w:type="spellStart"/>
      <w:r>
        <w:t>ModCoupler</w:t>
      </w:r>
      <w:proofErr w:type="spellEnd"/>
      <w:r>
        <w:t xml:space="preserve"> Block parameters will be set with the following values:</w:t>
      </w:r>
    </w:p>
    <w:p w:rsidR="00046B4B" w:rsidRDefault="00046B4B" w:rsidP="00046B4B">
      <w:pPr>
        <w:pStyle w:val="Textoindependiente"/>
        <w:numPr>
          <w:ilvl w:val="0"/>
          <w:numId w:val="11"/>
        </w:numPr>
        <w:spacing w:before="60" w:after="0" w:line="264" w:lineRule="auto"/>
        <w:jc w:val="both"/>
      </w:pPr>
      <w:r w:rsidRPr="005A2E48">
        <w:rPr>
          <w:i/>
        </w:rPr>
        <w:t>Wave file</w:t>
      </w:r>
      <w:r>
        <w:t xml:space="preserve">: Point to the </w:t>
      </w:r>
      <w:proofErr w:type="spellStart"/>
      <w:r>
        <w:t>wave.do</w:t>
      </w:r>
      <w:proofErr w:type="spellEnd"/>
      <w:r>
        <w:t xml:space="preserve"> file placed on the example folder.</w:t>
      </w:r>
    </w:p>
    <w:p w:rsidR="00046B4B" w:rsidRDefault="00046B4B" w:rsidP="00046B4B">
      <w:pPr>
        <w:pStyle w:val="Textoindependiente"/>
        <w:numPr>
          <w:ilvl w:val="0"/>
          <w:numId w:val="11"/>
        </w:numPr>
        <w:spacing w:before="60" w:after="0" w:line="264" w:lineRule="auto"/>
        <w:jc w:val="both"/>
      </w:pPr>
      <w:proofErr w:type="spellStart"/>
      <w:r w:rsidRPr="005A2E48">
        <w:rPr>
          <w:i/>
        </w:rPr>
        <w:t>ModelSim</w:t>
      </w:r>
      <w:proofErr w:type="spellEnd"/>
      <w:r w:rsidRPr="005A2E48">
        <w:rPr>
          <w:i/>
        </w:rPr>
        <w:t xml:space="preserve"> time step</w:t>
      </w:r>
      <w:r>
        <w:t>: 10ns</w:t>
      </w:r>
    </w:p>
    <w:p w:rsidR="00046B4B" w:rsidRDefault="00046B4B" w:rsidP="00046B4B">
      <w:pPr>
        <w:pStyle w:val="Textoindependiente"/>
        <w:numPr>
          <w:ilvl w:val="0"/>
          <w:numId w:val="11"/>
        </w:numPr>
        <w:spacing w:before="60" w:after="0" w:line="264" w:lineRule="auto"/>
        <w:jc w:val="both"/>
      </w:pPr>
      <w:proofErr w:type="spellStart"/>
      <w:r w:rsidRPr="005A2E48">
        <w:rPr>
          <w:i/>
        </w:rPr>
        <w:t>Clk</w:t>
      </w:r>
      <w:proofErr w:type="spellEnd"/>
      <w:r w:rsidRPr="005A2E48">
        <w:rPr>
          <w:i/>
        </w:rPr>
        <w:t xml:space="preserve"> signal frequency</w:t>
      </w:r>
      <w:r>
        <w:t>: 5E7</w:t>
      </w:r>
    </w:p>
    <w:p w:rsidR="00046B4B" w:rsidRDefault="00046B4B" w:rsidP="00046B4B">
      <w:pPr>
        <w:pStyle w:val="Textoindependiente"/>
        <w:numPr>
          <w:ilvl w:val="0"/>
          <w:numId w:val="11"/>
        </w:numPr>
        <w:spacing w:before="60" w:after="0" w:line="264" w:lineRule="auto"/>
        <w:jc w:val="both"/>
      </w:pPr>
      <w:proofErr w:type="spellStart"/>
      <w:r w:rsidRPr="005A2E48">
        <w:rPr>
          <w:i/>
        </w:rPr>
        <w:t>ModelSim</w:t>
      </w:r>
      <w:proofErr w:type="spellEnd"/>
      <w:r w:rsidRPr="005A2E48">
        <w:rPr>
          <w:i/>
        </w:rPr>
        <w:t xml:space="preserve"> Run All</w:t>
      </w:r>
      <w:r>
        <w:t>: No</w:t>
      </w:r>
    </w:p>
    <w:p w:rsidR="00046B4B" w:rsidRDefault="00046B4B" w:rsidP="00046B4B">
      <w:pPr>
        <w:pStyle w:val="Textoindependiente"/>
        <w:numPr>
          <w:ilvl w:val="0"/>
          <w:numId w:val="11"/>
        </w:numPr>
        <w:spacing w:before="60" w:after="0" w:line="264" w:lineRule="auto"/>
        <w:jc w:val="both"/>
      </w:pPr>
      <w:r w:rsidRPr="005A2E48">
        <w:rPr>
          <w:i/>
        </w:rPr>
        <w:t>Split input buses</w:t>
      </w:r>
      <w:r>
        <w:t>: Yes</w:t>
      </w:r>
    </w:p>
    <w:p w:rsidR="00046B4B" w:rsidRDefault="00046B4B" w:rsidP="00046B4B">
      <w:pPr>
        <w:pStyle w:val="Textoindependiente"/>
        <w:numPr>
          <w:ilvl w:val="0"/>
          <w:numId w:val="11"/>
        </w:numPr>
        <w:spacing w:before="60" w:after="0" w:line="264" w:lineRule="auto"/>
        <w:jc w:val="both"/>
      </w:pPr>
      <w:r w:rsidRPr="005A2E48">
        <w:rPr>
          <w:i/>
        </w:rPr>
        <w:t>Split output buses</w:t>
      </w:r>
      <w:r>
        <w:t>: Yes</w:t>
      </w:r>
    </w:p>
    <w:p w:rsidR="00046B4B" w:rsidRDefault="00046B4B" w:rsidP="00046B4B">
      <w:pPr>
        <w:pStyle w:val="Textoindependiente"/>
        <w:ind w:left="66"/>
      </w:pPr>
      <w:r>
        <w:t xml:space="preserve">Splitting the input and output buses allow to use a different input/output for each of the </w:t>
      </w:r>
      <w:proofErr w:type="spellStart"/>
      <w:r>
        <w:t>std_logic_vector</w:t>
      </w:r>
      <w:proofErr w:type="spellEnd"/>
      <w:r>
        <w:t xml:space="preserve"> signal bits.</w:t>
      </w:r>
    </w:p>
    <w:p w:rsidR="00046B4B" w:rsidRPr="003052FA" w:rsidRDefault="00046B4B" w:rsidP="00046B4B">
      <w:pPr>
        <w:pStyle w:val="Ttulo2"/>
      </w:pPr>
      <w:r>
        <w:lastRenderedPageBreak/>
        <w:t>Compilation of VHDL files</w:t>
      </w:r>
    </w:p>
    <w:p w:rsidR="00046B4B" w:rsidRDefault="00046B4B" w:rsidP="00046B4B">
      <w:pPr>
        <w:pStyle w:val="Textoindependiente"/>
      </w:pPr>
      <w:r>
        <w:t xml:space="preserve">The compiled version of the model is included in the work folder included in the example main </w:t>
      </w:r>
      <w:proofErr w:type="gramStart"/>
      <w:r>
        <w:t>directory,</w:t>
      </w:r>
      <w:proofErr w:type="gramEnd"/>
      <w:r>
        <w:t xml:space="preserve"> anyway, a batch file is given to re-compile the design if it is needed.</w:t>
      </w:r>
    </w:p>
    <w:p w:rsidR="00046B4B" w:rsidRDefault="00046B4B" w:rsidP="00046B4B">
      <w:pPr>
        <w:pStyle w:val="Textoindependiente"/>
      </w:pPr>
      <w:r>
        <w:t>This batch file is located i</w:t>
      </w:r>
      <w:r w:rsidRPr="002A2D3D">
        <w:t>n the subfolder “</w:t>
      </w:r>
      <w:proofErr w:type="spellStart"/>
      <w:r w:rsidRPr="002A2D3D">
        <w:t>vhdl</w:t>
      </w:r>
      <w:proofErr w:type="spellEnd"/>
      <w:r>
        <w:t>” and it is called</w:t>
      </w:r>
      <w:r w:rsidRPr="002A2D3D">
        <w:t xml:space="preserve"> compile.bat. Double click to execute them. In this </w:t>
      </w:r>
      <w:r>
        <w:t>batch file</w:t>
      </w:r>
      <w:r w:rsidRPr="002A2D3D">
        <w:t xml:space="preserve">, the </w:t>
      </w:r>
      <w:proofErr w:type="spellStart"/>
      <w:r>
        <w:t>ModelSim</w:t>
      </w:r>
      <w:proofErr w:type="spellEnd"/>
      <w:r w:rsidRPr="002A2D3D">
        <w:t xml:space="preserve">® applications </w:t>
      </w:r>
      <w:proofErr w:type="spellStart"/>
      <w:r w:rsidRPr="00B51E0B">
        <w:rPr>
          <w:i/>
        </w:rPr>
        <w:t>vcom</w:t>
      </w:r>
      <w:proofErr w:type="spellEnd"/>
      <w:r w:rsidRPr="002A2D3D">
        <w:t xml:space="preserve"> and </w:t>
      </w:r>
      <w:proofErr w:type="spellStart"/>
      <w:r w:rsidRPr="00B51E0B">
        <w:rPr>
          <w:i/>
        </w:rPr>
        <w:t>vlib</w:t>
      </w:r>
      <w:proofErr w:type="spellEnd"/>
      <w:r w:rsidRPr="002A2D3D">
        <w:t xml:space="preserve"> are used, so the path to both of them must be in the environment variable PATH.</w:t>
      </w:r>
    </w:p>
    <w:p w:rsidR="00046B4B" w:rsidRPr="002A2D3D" w:rsidRDefault="00046B4B" w:rsidP="00046B4B">
      <w:pPr>
        <w:pStyle w:val="Textoindependiente"/>
      </w:pPr>
      <w:r w:rsidRPr="002A2D3D">
        <w:t>Th</w:t>
      </w:r>
      <w:r>
        <w:t>is</w:t>
      </w:r>
      <w:r w:rsidRPr="002A2D3D">
        <w:t xml:space="preserve"> .bat file also move</w:t>
      </w:r>
      <w:r>
        <w:t>s</w:t>
      </w:r>
      <w:r w:rsidRPr="002A2D3D">
        <w:t xml:space="preserve"> the “work” subfolder to the main folder of the example (</w:t>
      </w:r>
      <w:proofErr w:type="spellStart"/>
      <w:r w:rsidR="00496A31">
        <w:t>ModCoupler</w:t>
      </w:r>
      <w:proofErr w:type="spellEnd"/>
      <w:r w:rsidR="00496A31">
        <w:t xml:space="preserve"> Tutorial 2</w:t>
      </w:r>
      <w:r w:rsidRPr="002A2D3D">
        <w:t xml:space="preserve">). If other compilation method have been used (e.g. using de command prompt or the </w:t>
      </w:r>
      <w:proofErr w:type="spellStart"/>
      <w:r>
        <w:t>ModelSim</w:t>
      </w:r>
      <w:proofErr w:type="spellEnd"/>
      <w:r>
        <w:t>®</w:t>
      </w:r>
      <w:r w:rsidRPr="002A2D3D">
        <w:t xml:space="preserve"> IDE), the created “work” folder must be moved manually to the work directory (“</w:t>
      </w:r>
      <w:proofErr w:type="spellStart"/>
      <w:r w:rsidR="00496A31">
        <w:t>ModCoupler</w:t>
      </w:r>
      <w:proofErr w:type="spellEnd"/>
      <w:r w:rsidR="00496A31">
        <w:t xml:space="preserve"> Tutorial 2</w:t>
      </w:r>
      <w:r w:rsidRPr="002A2D3D">
        <w:t>” in this example).</w:t>
      </w:r>
    </w:p>
    <w:p w:rsidR="00046B4B" w:rsidRPr="003052FA" w:rsidRDefault="00046B4B" w:rsidP="00046B4B">
      <w:pPr>
        <w:pStyle w:val="Ttulo2"/>
      </w:pPr>
      <w:r>
        <w:t>Simulation</w:t>
      </w:r>
    </w:p>
    <w:p w:rsidR="00046B4B" w:rsidRDefault="00046B4B" w:rsidP="00046B4B">
      <w:pPr>
        <w:pStyle w:val="Textoindependiente"/>
      </w:pPr>
      <w:r w:rsidRPr="004B6B8F">
        <w:t xml:space="preserve">The last step is run the simulation. Start it by pressing the PSIM® “Run simulation engine” button. </w:t>
      </w:r>
      <w:r>
        <w:t xml:space="preserve">At this point, </w:t>
      </w:r>
      <w:proofErr w:type="spellStart"/>
      <w:r>
        <w:t>ModCoupler</w:t>
      </w:r>
      <w:proofErr w:type="spellEnd"/>
      <w:r>
        <w:t xml:space="preserve"> creates a VHDL file called ModCouplerTemporaryFile.vhd in the </w:t>
      </w:r>
      <w:proofErr w:type="spellStart"/>
      <w:r>
        <w:t>vhdl</w:t>
      </w:r>
      <w:proofErr w:type="spellEnd"/>
      <w:r>
        <w:t xml:space="preserve"> directory and compiles it. </w:t>
      </w:r>
      <w:r w:rsidRPr="004B6B8F">
        <w:t xml:space="preserve">After a few seconds, a </w:t>
      </w:r>
      <w:proofErr w:type="spellStart"/>
      <w:r w:rsidRPr="004B6B8F">
        <w:t>ModelSim</w:t>
      </w:r>
      <w:proofErr w:type="spellEnd"/>
      <w:r w:rsidRPr="004B6B8F">
        <w:t xml:space="preserve">® window will appear with the compiled model. As the </w:t>
      </w:r>
      <w:proofErr w:type="spellStart"/>
      <w:r w:rsidRPr="004B6B8F">
        <w:t>RunAll</w:t>
      </w:r>
      <w:proofErr w:type="spellEnd"/>
      <w:r w:rsidRPr="004B6B8F">
        <w:t xml:space="preserve"> parameter was set to </w:t>
      </w:r>
      <w:r>
        <w:t>“No”</w:t>
      </w:r>
      <w:r w:rsidRPr="004B6B8F">
        <w:t xml:space="preserve">, the </w:t>
      </w:r>
      <w:proofErr w:type="spellStart"/>
      <w:r w:rsidRPr="004B6B8F">
        <w:t>ModelSim</w:t>
      </w:r>
      <w:proofErr w:type="spellEnd"/>
      <w:r w:rsidRPr="004B6B8F">
        <w:t xml:space="preserve">® simulation </w:t>
      </w:r>
      <w:r>
        <w:t>waits until user press “Run –all” button</w:t>
      </w:r>
      <w:r w:rsidRPr="004B6B8F">
        <w:t>.</w:t>
      </w:r>
    </w:p>
    <w:p w:rsidR="00507381" w:rsidRPr="00D8338F" w:rsidRDefault="00046B4B" w:rsidP="00D8338F">
      <w:pPr>
        <w:pStyle w:val="Textoindependiente"/>
        <w:pBdr>
          <w:top w:val="single" w:sz="4" w:space="1" w:color="auto"/>
          <w:left w:val="single" w:sz="4" w:space="4" w:color="auto"/>
          <w:bottom w:val="single" w:sz="4" w:space="1" w:color="auto"/>
          <w:right w:val="single" w:sz="4" w:space="4" w:color="auto"/>
        </w:pBdr>
      </w:pPr>
      <w:r w:rsidRPr="00E56901">
        <w:rPr>
          <w:i/>
        </w:rPr>
        <w:t>NOTE</w:t>
      </w:r>
      <w:r>
        <w:t xml:space="preserve">: </w:t>
      </w:r>
      <w:proofErr w:type="spellStart"/>
      <w:r>
        <w:t>ModCoupler</w:t>
      </w:r>
      <w:proofErr w:type="spellEnd"/>
      <w:r>
        <w:t xml:space="preserve"> uses</w:t>
      </w:r>
      <w:r w:rsidRPr="004B6B8F">
        <w:t xml:space="preserve"> the </w:t>
      </w:r>
      <w:proofErr w:type="spellStart"/>
      <w:r w:rsidRPr="004B6B8F">
        <w:t>ModelSim</w:t>
      </w:r>
      <w:proofErr w:type="spellEnd"/>
      <w:r>
        <w:t xml:space="preserve">® applications </w:t>
      </w:r>
      <w:proofErr w:type="spellStart"/>
      <w:r w:rsidRPr="0095417C">
        <w:rPr>
          <w:i/>
        </w:rPr>
        <w:t>vcom</w:t>
      </w:r>
      <w:proofErr w:type="spellEnd"/>
      <w:r>
        <w:t xml:space="preserve"> and </w:t>
      </w:r>
      <w:proofErr w:type="spellStart"/>
      <w:r w:rsidRPr="0095417C">
        <w:rPr>
          <w:i/>
        </w:rPr>
        <w:t>vsim</w:t>
      </w:r>
      <w:proofErr w:type="spellEnd"/>
      <w:r w:rsidRPr="004B6B8F">
        <w:t xml:space="preserve">, so the path to both of them must be in the environment variable PATH </w:t>
      </w:r>
    </w:p>
    <w:sectPr w:rsidR="00507381" w:rsidRPr="00D8338F" w:rsidSect="00507381">
      <w:headerReference w:type="default" r:id="rId14"/>
      <w:footerReference w:type="default" r:id="rId15"/>
      <w:pgSz w:w="12240" w:h="15840" w:code="1"/>
      <w:pgMar w:top="1440" w:right="1440" w:bottom="1152" w:left="1440" w:header="432" w:footer="3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E82" w:rsidRDefault="00F47E82">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F47E82" w:rsidRDefault="00F47E82">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381" w:rsidRDefault="005D4E1F">
    <w:pPr>
      <w:pStyle w:val="Piedepgina"/>
      <w:pBdr>
        <w:top w:val="single" w:sz="4" w:space="12" w:color="auto"/>
      </w:pBdr>
      <w:jc w:val="right"/>
      <w:rPr>
        <w:rFonts w:ascii="Times New Roman" w:hAnsi="Times New Roman" w:cs="Times New Roman"/>
        <w:b/>
        <w:bCs/>
        <w:lang w:val="en-US"/>
      </w:rPr>
    </w:pPr>
    <w:r>
      <w:rPr>
        <w:noProof/>
        <w:lang w:eastAsia="es-ES"/>
      </w:rPr>
      <w:drawing>
        <wp:anchor distT="0" distB="0" distL="114300" distR="114300" simplePos="0" relativeHeight="251656704" behindDoc="0" locked="1" layoutInCell="1" allowOverlap="0">
          <wp:simplePos x="0" y="0"/>
          <wp:positionH relativeFrom="column">
            <wp:posOffset>-29210</wp:posOffset>
          </wp:positionH>
          <wp:positionV relativeFrom="paragraph">
            <wp:posOffset>98425</wp:posOffset>
          </wp:positionV>
          <wp:extent cx="523875" cy="361950"/>
          <wp:effectExtent l="19050" t="0" r="9525" b="0"/>
          <wp:wrapNone/>
          <wp:docPr id="2" name="Imagen 1" descr="..\..\Fliers\business cards\Powersi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iers\business cards\Powersim logo.jpg"/>
                  <pic:cNvPicPr>
                    <a:picLocks noChangeAspect="1" noChangeArrowheads="1"/>
                  </pic:cNvPicPr>
                </pic:nvPicPr>
                <pic:blipFill>
                  <a:blip r:embed="rId1"/>
                  <a:srcRect/>
                  <a:stretch>
                    <a:fillRect/>
                  </a:stretch>
                </pic:blipFill>
                <pic:spPr bwMode="auto">
                  <a:xfrm>
                    <a:off x="0" y="0"/>
                    <a:ext cx="523875" cy="361950"/>
                  </a:xfrm>
                  <a:prstGeom prst="rect">
                    <a:avLst/>
                  </a:prstGeom>
                  <a:noFill/>
                </pic:spPr>
              </pic:pic>
            </a:graphicData>
          </a:graphic>
        </wp:anchor>
      </w:drawing>
    </w:r>
    <w:r w:rsidR="00507381">
      <w:rPr>
        <w:sz w:val="18"/>
        <w:szCs w:val="18"/>
        <w:lang w:val="en-US"/>
      </w:rPr>
      <w:t xml:space="preserve">- </w:t>
    </w:r>
    <w:r w:rsidR="00242690">
      <w:rPr>
        <w:sz w:val="18"/>
        <w:szCs w:val="18"/>
        <w:lang w:val="en-US"/>
      </w:rPr>
      <w:fldChar w:fldCharType="begin"/>
    </w:r>
    <w:r w:rsidR="00507381">
      <w:rPr>
        <w:sz w:val="18"/>
        <w:szCs w:val="18"/>
        <w:lang w:val="en-US"/>
      </w:rPr>
      <w:instrText xml:space="preserve"> PAGE </w:instrText>
    </w:r>
    <w:r w:rsidR="00242690">
      <w:rPr>
        <w:sz w:val="18"/>
        <w:szCs w:val="18"/>
        <w:lang w:val="en-US"/>
      </w:rPr>
      <w:fldChar w:fldCharType="separate"/>
    </w:r>
    <w:r w:rsidR="00041D1C">
      <w:rPr>
        <w:noProof/>
        <w:sz w:val="18"/>
        <w:szCs w:val="18"/>
        <w:lang w:val="en-US"/>
      </w:rPr>
      <w:t>2</w:t>
    </w:r>
    <w:r w:rsidR="00242690">
      <w:rPr>
        <w:sz w:val="18"/>
        <w:szCs w:val="18"/>
        <w:lang w:val="en-US"/>
      </w:rPr>
      <w:fldChar w:fldCharType="end"/>
    </w:r>
    <w:r w:rsidR="00507381">
      <w:rPr>
        <w:sz w:val="18"/>
        <w:szCs w:val="18"/>
        <w:lang w:val="en-US"/>
      </w:rPr>
      <w:t xml:space="preserve"> -</w:t>
    </w:r>
    <w:r w:rsidR="00507381">
      <w:rPr>
        <w:sz w:val="18"/>
        <w:szCs w:val="18"/>
        <w:lang w:val="en-US"/>
      </w:rPr>
      <w:tab/>
    </w:r>
    <w:proofErr w:type="spellStart"/>
    <w:r w:rsidR="00507381">
      <w:rPr>
        <w:b/>
        <w:bCs/>
        <w:sz w:val="18"/>
        <w:szCs w:val="18"/>
        <w:lang w:val="en-US"/>
      </w:rPr>
      <w:t>Powersim</w:t>
    </w:r>
    <w:proofErr w:type="spellEnd"/>
    <w:r w:rsidR="00507381">
      <w:rPr>
        <w:b/>
        <w:bCs/>
        <w:sz w:val="18"/>
        <w:szCs w:val="18"/>
        <w:lang w:val="en-US"/>
      </w:rPr>
      <w:t xml:space="preserve"> Inc.</w:t>
    </w:r>
  </w:p>
  <w:p w:rsidR="00507381" w:rsidRDefault="00242690">
    <w:pPr>
      <w:pStyle w:val="Piedepgina"/>
      <w:rPr>
        <w:rFonts w:ascii="Times New Roman" w:hAnsi="Times New Roman" w:cs="Times New Roman"/>
      </w:rPr>
    </w:pPr>
    <w:r w:rsidRPr="00242690">
      <w:rPr>
        <w:noProof/>
        <w:lang w:val="en-US" w:eastAsia="zh-CN"/>
      </w:rPr>
      <w:pict>
        <v:shapetype id="_x0000_t202" coordsize="21600,21600" o:spt="202" path="m,l,21600r21600,l21600,xe">
          <v:stroke joinstyle="miter"/>
          <v:path gradientshapeok="t" o:connecttype="rect"/>
        </v:shapetype>
        <v:shape id="_x0000_s2051" type="#_x0000_t202" style="position:absolute;margin-left:366.75pt;margin-top:-3.55pt;width:115.5pt;height:21pt;z-index:251658752" filled="f" stroked="f">
          <v:textbox style="mso-next-textbox:#_x0000_s2051">
            <w:txbxContent>
              <w:p w:rsidR="00507381" w:rsidRDefault="00507381">
                <w:pPr>
                  <w:rPr>
                    <w:sz w:val="18"/>
                    <w:szCs w:val="18"/>
                    <w:lang w:val="en-US"/>
                  </w:rPr>
                </w:pPr>
                <w:r>
                  <w:rPr>
                    <w:sz w:val="18"/>
                    <w:szCs w:val="18"/>
                    <w:lang w:val="en-US"/>
                  </w:rPr>
                  <w:t>www.powersimtech.com</w:t>
                </w:r>
              </w:p>
            </w:txbxContent>
          </v:textbox>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E82" w:rsidRDefault="00F47E82">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F47E82" w:rsidRDefault="00F47E82">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9037AE" w:rsidRPr="009037AE" w:rsidRDefault="009037AE">
      <w:pPr>
        <w:pStyle w:val="Textonotapie"/>
        <w:rPr>
          <w:lang w:val="en-US"/>
        </w:rPr>
      </w:pPr>
      <w:r>
        <w:rPr>
          <w:rStyle w:val="Refdenotaalpie"/>
        </w:rPr>
        <w:footnoteRef/>
      </w:r>
      <w:r w:rsidRPr="009037AE">
        <w:rPr>
          <w:lang w:val="en-US"/>
        </w:rPr>
        <w:t xml:space="preserve"> </w:t>
      </w:r>
      <w:proofErr w:type="spellStart"/>
      <w:r>
        <w:rPr>
          <w:sz w:val="18"/>
          <w:szCs w:val="18"/>
          <w:lang w:val="en-US"/>
        </w:rPr>
        <w:t>ModCoupler</w:t>
      </w:r>
      <w:proofErr w:type="spellEnd"/>
      <w:r>
        <w:rPr>
          <w:sz w:val="18"/>
          <w:szCs w:val="18"/>
          <w:lang w:val="en-US"/>
        </w:rPr>
        <w:t xml:space="preserve"> is copyright in 2011 by Carlos III University of Madrid, GSEP Power Electronics Systems Group and Microelectronic Design and Applications Group, Spain.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381" w:rsidRDefault="00507381">
    <w:pPr>
      <w:pStyle w:val="Encabezado"/>
      <w:pBdr>
        <w:bottom w:val="single" w:sz="4" w:space="1" w:color="auto"/>
      </w:pBdr>
      <w:tabs>
        <w:tab w:val="clear" w:pos="8504"/>
        <w:tab w:val="right" w:pos="9360"/>
      </w:tabs>
      <w:rPr>
        <w:rFonts w:ascii="Times New Roman" w:hAnsi="Times New Roman" w:cs="Times New Roman"/>
        <w:lang w:val="en-US"/>
      </w:rPr>
    </w:pPr>
  </w:p>
  <w:p w:rsidR="00507381" w:rsidRPr="0011585A" w:rsidRDefault="00CB3024">
    <w:pPr>
      <w:pStyle w:val="Encabezado"/>
      <w:pBdr>
        <w:bottom w:val="single" w:sz="4" w:space="1" w:color="auto"/>
      </w:pBdr>
      <w:tabs>
        <w:tab w:val="clear" w:pos="8504"/>
        <w:tab w:val="right" w:pos="9360"/>
      </w:tabs>
      <w:rPr>
        <w:b/>
        <w:sz w:val="28"/>
        <w:lang w:val="en-US"/>
      </w:rPr>
    </w:pPr>
    <w:proofErr w:type="spellStart"/>
    <w:r w:rsidRPr="00A701E7">
      <w:rPr>
        <w:b/>
        <w:sz w:val="28"/>
        <w:lang w:val="en-US"/>
      </w:rPr>
      <w:t>ModCoupler</w:t>
    </w:r>
    <w:proofErr w:type="spellEnd"/>
    <w:r w:rsidRPr="00A701E7">
      <w:rPr>
        <w:b/>
        <w:sz w:val="28"/>
        <w:lang w:val="en-US"/>
      </w:rPr>
      <w:t xml:space="preserve"> Module</w:t>
    </w:r>
  </w:p>
  <w:p w:rsidR="005D0F12" w:rsidRPr="005D0F12" w:rsidRDefault="00507381">
    <w:pPr>
      <w:pStyle w:val="Encabezado"/>
      <w:pBdr>
        <w:bottom w:val="single" w:sz="4" w:space="1" w:color="auto"/>
      </w:pBdr>
      <w:tabs>
        <w:tab w:val="clear" w:pos="8504"/>
        <w:tab w:val="right" w:pos="9360"/>
      </w:tabs>
      <w:rPr>
        <w:lang w:val="en-US"/>
      </w:rPr>
    </w:pPr>
    <w:r>
      <w:rPr>
        <w:rFonts w:ascii="Times New Roman" w:hAnsi="Times New Roman" w:cs="Times New Roman"/>
        <w:lang w:val="en-US"/>
      </w:rPr>
      <w:tab/>
    </w:r>
    <w:r>
      <w:rPr>
        <w:rFonts w:ascii="Times New Roman" w:hAnsi="Times New Roman" w:cs="Times New Roman"/>
        <w:lang w:val="en-US"/>
      </w:rPr>
      <w:tab/>
    </w:r>
    <w:r w:rsidR="005D0F12">
      <w:rPr>
        <w:lang w:val="en-US"/>
      </w:rPr>
      <w:t>DC/DC Converter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0CE3"/>
    <w:multiLevelType w:val="hybridMultilevel"/>
    <w:tmpl w:val="3A9029C6"/>
    <w:lvl w:ilvl="0" w:tplc="0C0A000F">
      <w:start w:val="1"/>
      <w:numFmt w:val="decimal"/>
      <w:lvlText w:val="%1."/>
      <w:lvlJc w:val="left"/>
      <w:pPr>
        <w:ind w:left="720" w:hanging="360"/>
      </w:pPr>
      <w:rPr>
        <w:rFonts w:ascii="Times New Roman" w:hAnsi="Times New Roman" w:cs="Times New Roman"/>
      </w:rPr>
    </w:lvl>
    <w:lvl w:ilvl="1" w:tplc="423090AA">
      <w:start w:val="1"/>
      <w:numFmt w:val="lowerLetter"/>
      <w:lvlText w:val="%2."/>
      <w:lvlJc w:val="left"/>
      <w:pPr>
        <w:ind w:left="1440" w:hanging="360"/>
      </w:pPr>
      <w:rPr>
        <w:rFonts w:ascii="Times New Roman" w:hAnsi="Times New Roman" w:cs="Times New Roman" w:hint="default"/>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1">
    <w:nsid w:val="1FB64343"/>
    <w:multiLevelType w:val="hybridMultilevel"/>
    <w:tmpl w:val="41943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F76B69"/>
    <w:multiLevelType w:val="hybridMultilevel"/>
    <w:tmpl w:val="B830ABCC"/>
    <w:lvl w:ilvl="0" w:tplc="FF46DE96">
      <w:start w:val="3"/>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1E7F55"/>
    <w:multiLevelType w:val="hybridMultilevel"/>
    <w:tmpl w:val="D43A4D1E"/>
    <w:lvl w:ilvl="0" w:tplc="BC327494">
      <w:numFmt w:val="bullet"/>
      <w:lvlText w:val="-"/>
      <w:lvlJc w:val="left"/>
      <w:pPr>
        <w:tabs>
          <w:tab w:val="num" w:pos="360"/>
        </w:tabs>
        <w:ind w:left="360" w:hanging="360"/>
      </w:pPr>
      <w:rPr>
        <w:rFonts w:ascii="Times New Roman" w:eastAsia="SimSu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4A5C582D"/>
    <w:multiLevelType w:val="multilevel"/>
    <w:tmpl w:val="00000002"/>
    <w:name w:val="List1247565869_1"/>
    <w:lvl w:ilvl="0">
      <w:start w:val="1"/>
      <w:numFmt w:val="decimal"/>
      <w:lvlText w:val="%1."/>
      <w:lvlJc w:val="left"/>
      <w:rPr>
        <w:rFonts w:ascii="Times New Roman" w:hAnsi="Times New Roman" w:cs="Times New Roman"/>
      </w:rPr>
    </w:lvl>
    <w:lvl w:ilvl="1">
      <w:start w:val="1"/>
      <w:numFmt w:val="decimal"/>
      <w:lvlText w:val="%2."/>
      <w:lvlJc w:val="left"/>
      <w:rPr>
        <w:rFonts w:ascii="Times New Roman" w:hAnsi="Times New Roman" w:cs="Times New Roman"/>
      </w:rPr>
    </w:lvl>
    <w:lvl w:ilvl="2">
      <w:start w:val="1"/>
      <w:numFmt w:val="decimal"/>
      <w:lvlText w:val="%3."/>
      <w:lvlJc w:val="left"/>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start w:val="1"/>
      <w:numFmt w:val="decimal"/>
      <w:lvlText w:val="%9."/>
      <w:lvlJc w:val="left"/>
      <w:rPr>
        <w:rFonts w:ascii="Times New Roman" w:hAnsi="Times New Roman" w:cs="Times New Roman"/>
      </w:rPr>
    </w:lvl>
  </w:abstractNum>
  <w:abstractNum w:abstractNumId="5">
    <w:nsid w:val="4A5C5BE1"/>
    <w:multiLevelType w:val="multilevel"/>
    <w:tmpl w:val="00000003"/>
    <w:name w:val="List1247566817_1"/>
    <w:lvl w:ilvl="0">
      <w:start w:val="1"/>
      <w:numFmt w:val="decimal"/>
      <w:lvlText w:val="%1."/>
      <w:lvlJc w:val="left"/>
      <w:rPr>
        <w:rFonts w:ascii="Times New Roman" w:hAnsi="Times New Roman" w:cs="Times New Roman"/>
      </w:rPr>
    </w:lvl>
    <w:lvl w:ilvl="1">
      <w:start w:val="1"/>
      <w:numFmt w:val="decimal"/>
      <w:lvlText w:val="%2."/>
      <w:lvlJc w:val="left"/>
      <w:rPr>
        <w:rFonts w:ascii="Times New Roman" w:hAnsi="Times New Roman" w:cs="Times New Roman"/>
      </w:rPr>
    </w:lvl>
    <w:lvl w:ilvl="2">
      <w:start w:val="1"/>
      <w:numFmt w:val="decimal"/>
      <w:lvlText w:val="%3."/>
      <w:lvlJc w:val="left"/>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decimal"/>
      <w:lvlText w:val="%5."/>
      <w:lvlJc w:val="left"/>
      <w:rPr>
        <w:rFonts w:ascii="Times New Roman" w:hAnsi="Times New Roman" w:cs="Times New Roman"/>
      </w:rPr>
    </w:lvl>
    <w:lvl w:ilvl="5">
      <w:start w:val="1"/>
      <w:numFmt w:val="decimal"/>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decimal"/>
      <w:lvlText w:val="%8."/>
      <w:lvlJc w:val="left"/>
      <w:rPr>
        <w:rFonts w:ascii="Times New Roman" w:hAnsi="Times New Roman" w:cs="Times New Roman"/>
      </w:rPr>
    </w:lvl>
    <w:lvl w:ilvl="8">
      <w:start w:val="1"/>
      <w:numFmt w:val="decimal"/>
      <w:lvlText w:val="%9."/>
      <w:lvlJc w:val="left"/>
      <w:rPr>
        <w:rFonts w:ascii="Times New Roman" w:hAnsi="Times New Roman" w:cs="Times New Roman"/>
      </w:rPr>
    </w:lvl>
  </w:abstractNum>
  <w:abstractNum w:abstractNumId="6">
    <w:nsid w:val="530C29C7"/>
    <w:multiLevelType w:val="hybridMultilevel"/>
    <w:tmpl w:val="3A9029C6"/>
    <w:lvl w:ilvl="0" w:tplc="0C0A000F">
      <w:start w:val="1"/>
      <w:numFmt w:val="decimal"/>
      <w:lvlText w:val="%1."/>
      <w:lvlJc w:val="left"/>
      <w:pPr>
        <w:ind w:left="720" w:hanging="360"/>
      </w:pPr>
      <w:rPr>
        <w:rFonts w:ascii="Times New Roman" w:hAnsi="Times New Roman" w:cs="Times New Roman"/>
      </w:rPr>
    </w:lvl>
    <w:lvl w:ilvl="1" w:tplc="423090AA">
      <w:start w:val="1"/>
      <w:numFmt w:val="lowerLetter"/>
      <w:lvlText w:val="%2."/>
      <w:lvlJc w:val="left"/>
      <w:pPr>
        <w:ind w:left="1440" w:hanging="360"/>
      </w:pPr>
      <w:rPr>
        <w:rFonts w:ascii="Times New Roman" w:hAnsi="Times New Roman" w:cs="Times New Roman" w:hint="default"/>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7">
    <w:nsid w:val="5A0F2933"/>
    <w:multiLevelType w:val="hybridMultilevel"/>
    <w:tmpl w:val="9DF2C1C0"/>
    <w:lvl w:ilvl="0" w:tplc="36363634">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8">
    <w:nsid w:val="5AC629EA"/>
    <w:multiLevelType w:val="hybridMultilevel"/>
    <w:tmpl w:val="2042F5F6"/>
    <w:lvl w:ilvl="0" w:tplc="FF46DE96">
      <w:start w:val="3"/>
      <w:numFmt w:val="bullet"/>
      <w:lvlText w:val="-"/>
      <w:lvlJc w:val="left"/>
      <w:pPr>
        <w:ind w:left="1440" w:hanging="360"/>
      </w:pPr>
      <w:rPr>
        <w:rFonts w:ascii="Calibri" w:eastAsia="Calibri" w:hAnsi="Calibri"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70573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58768B"/>
    <w:multiLevelType w:val="hybridMultilevel"/>
    <w:tmpl w:val="268AECC6"/>
    <w:lvl w:ilvl="0" w:tplc="6090D4A2">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num w:numId="1">
    <w:abstractNumId w:val="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
    <w:abstractNumId w:val="5"/>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
    <w:abstractNumId w:val="6"/>
  </w:num>
  <w:num w:numId="4">
    <w:abstractNumId w:val="7"/>
  </w:num>
  <w:num w:numId="5">
    <w:abstractNumId w:val="10"/>
  </w:num>
  <w:num w:numId="6">
    <w:abstractNumId w:val="0"/>
  </w:num>
  <w:num w:numId="7">
    <w:abstractNumId w:val="3"/>
  </w:num>
  <w:num w:numId="8">
    <w:abstractNumId w:val="2"/>
  </w:num>
  <w:num w:numId="9">
    <w:abstractNumId w:val="9"/>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360"/>
  <w:hyphenationZone w:val="425"/>
  <w:doNotHyphenateCaps/>
  <w:characterSpacingControl w:val="doNotCompress"/>
  <w:doNotValidateAgainstSchema/>
  <w:doNotDemarcateInvalidXml/>
  <w:hdrShapeDefaults>
    <o:shapedefaults v:ext="edit" spidmax="16386"/>
    <o:shapelayout v:ext="edit">
      <o:idmap v:ext="edit" data="2"/>
    </o:shapelayout>
  </w:hdrShapeDefaults>
  <w:footnotePr>
    <w:footnote w:id="-1"/>
    <w:footnote w:id="0"/>
  </w:footnotePr>
  <w:endnotePr>
    <w:endnote w:id="-1"/>
    <w:endnote w:id="0"/>
  </w:endnotePr>
  <w:compat>
    <w:useFELayout/>
  </w:compat>
  <w:rsids>
    <w:rsidRoot w:val="00507381"/>
    <w:rsid w:val="00031CFF"/>
    <w:rsid w:val="00041D1C"/>
    <w:rsid w:val="00046B4B"/>
    <w:rsid w:val="0011585A"/>
    <w:rsid w:val="0017176D"/>
    <w:rsid w:val="001731AF"/>
    <w:rsid w:val="00193FF9"/>
    <w:rsid w:val="001C3964"/>
    <w:rsid w:val="00241BE6"/>
    <w:rsid w:val="00242690"/>
    <w:rsid w:val="00294A17"/>
    <w:rsid w:val="002A2DDB"/>
    <w:rsid w:val="00347FEE"/>
    <w:rsid w:val="003A265A"/>
    <w:rsid w:val="003F254F"/>
    <w:rsid w:val="00496A31"/>
    <w:rsid w:val="004A77B3"/>
    <w:rsid w:val="00507381"/>
    <w:rsid w:val="00560ED7"/>
    <w:rsid w:val="005D0F12"/>
    <w:rsid w:val="005D4E1F"/>
    <w:rsid w:val="00631F30"/>
    <w:rsid w:val="00727E18"/>
    <w:rsid w:val="007579FA"/>
    <w:rsid w:val="007622F1"/>
    <w:rsid w:val="00792F47"/>
    <w:rsid w:val="008628EC"/>
    <w:rsid w:val="0088109F"/>
    <w:rsid w:val="008870B2"/>
    <w:rsid w:val="008D5C27"/>
    <w:rsid w:val="008F46A5"/>
    <w:rsid w:val="009037AE"/>
    <w:rsid w:val="0097436D"/>
    <w:rsid w:val="00995CF8"/>
    <w:rsid w:val="009D3B7C"/>
    <w:rsid w:val="00A31517"/>
    <w:rsid w:val="00A559D8"/>
    <w:rsid w:val="00A701E7"/>
    <w:rsid w:val="00A968C1"/>
    <w:rsid w:val="00B736B4"/>
    <w:rsid w:val="00BE4D03"/>
    <w:rsid w:val="00C678C5"/>
    <w:rsid w:val="00C779E6"/>
    <w:rsid w:val="00CB3024"/>
    <w:rsid w:val="00D22445"/>
    <w:rsid w:val="00D4475D"/>
    <w:rsid w:val="00D8338F"/>
    <w:rsid w:val="00DE52AC"/>
    <w:rsid w:val="00E76A29"/>
    <w:rsid w:val="00E86C96"/>
    <w:rsid w:val="00F07BB1"/>
    <w:rsid w:val="00F40B8C"/>
    <w:rsid w:val="00F47E82"/>
    <w:rsid w:val="00F5318F"/>
    <w:rsid w:val="00F86470"/>
    <w:rsid w:val="00F9592F"/>
    <w:rsid w:val="00FB67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F9"/>
    <w:pPr>
      <w:spacing w:after="200" w:line="276" w:lineRule="auto"/>
    </w:pPr>
    <w:rPr>
      <w:rFonts w:ascii="Calibri" w:eastAsia="SimSun" w:hAnsi="Calibri" w:cs="Calibri"/>
      <w:lang w:val="es-ES" w:eastAsia="en-US"/>
    </w:rPr>
  </w:style>
  <w:style w:type="paragraph" w:styleId="Ttulo1">
    <w:name w:val="heading 1"/>
    <w:basedOn w:val="Normal"/>
    <w:next w:val="Textoindependiente"/>
    <w:link w:val="Ttulo1Car"/>
    <w:uiPriority w:val="9"/>
    <w:qFormat/>
    <w:rsid w:val="0088109F"/>
    <w:pPr>
      <w:keepNext/>
      <w:keepLines/>
      <w:numPr>
        <w:numId w:val="9"/>
      </w:numPr>
      <w:pBdr>
        <w:bottom w:val="single" w:sz="4" w:space="1" w:color="auto"/>
      </w:pBdr>
      <w:spacing w:before="240" w:after="120" w:line="240" w:lineRule="auto"/>
      <w:outlineLvl w:val="0"/>
    </w:pPr>
    <w:rPr>
      <w:rFonts w:ascii="Arial" w:eastAsia="Times New Roman" w:hAnsi="Arial" w:cs="Arial"/>
      <w:b/>
      <w:bCs/>
      <w:sz w:val="28"/>
      <w:szCs w:val="28"/>
      <w:lang w:val="en-US"/>
    </w:rPr>
  </w:style>
  <w:style w:type="paragraph" w:styleId="Ttulo2">
    <w:name w:val="heading 2"/>
    <w:basedOn w:val="Normal"/>
    <w:next w:val="Normal"/>
    <w:link w:val="Ttulo2Car"/>
    <w:uiPriority w:val="9"/>
    <w:unhideWhenUsed/>
    <w:qFormat/>
    <w:rsid w:val="0088109F"/>
    <w:pPr>
      <w:keepNext/>
      <w:keepLines/>
      <w:numPr>
        <w:ilvl w:val="1"/>
        <w:numId w:val="9"/>
      </w:numPr>
      <w:spacing w:before="200" w:after="0"/>
      <w:outlineLvl w:val="1"/>
    </w:pPr>
    <w:rPr>
      <w:rFonts w:ascii="Times New Roman" w:eastAsia="Times New Roman" w:hAnsi="Times New Roman" w:cs="Times New Roman"/>
      <w:b/>
      <w:bCs/>
      <w:sz w:val="26"/>
      <w:szCs w:val="26"/>
      <w:lang w:val="en-US"/>
    </w:rPr>
  </w:style>
  <w:style w:type="paragraph" w:styleId="Ttulo3">
    <w:name w:val="heading 3"/>
    <w:basedOn w:val="Normal"/>
    <w:next w:val="Normal"/>
    <w:link w:val="Ttulo3Car"/>
    <w:uiPriority w:val="9"/>
    <w:unhideWhenUsed/>
    <w:qFormat/>
    <w:rsid w:val="0088109F"/>
    <w:pPr>
      <w:keepNext/>
      <w:keepLines/>
      <w:numPr>
        <w:ilvl w:val="2"/>
        <w:numId w:val="9"/>
      </w:numPr>
      <w:spacing w:before="200" w:after="0"/>
      <w:outlineLvl w:val="2"/>
    </w:pPr>
    <w:rPr>
      <w:rFonts w:ascii="Cambria" w:eastAsia="Times New Roman" w:hAnsi="Cambria" w:cs="Times New Roman"/>
      <w:b/>
      <w:bCs/>
      <w:lang w:val="en-US"/>
    </w:rPr>
  </w:style>
  <w:style w:type="paragraph" w:styleId="Ttulo4">
    <w:name w:val="heading 4"/>
    <w:basedOn w:val="Normal"/>
    <w:next w:val="Normal"/>
    <w:link w:val="Ttulo4Car"/>
    <w:uiPriority w:val="9"/>
    <w:semiHidden/>
    <w:unhideWhenUsed/>
    <w:qFormat/>
    <w:rsid w:val="0088109F"/>
    <w:pPr>
      <w:keepNext/>
      <w:keepLines/>
      <w:numPr>
        <w:ilvl w:val="3"/>
        <w:numId w:val="9"/>
      </w:numPr>
      <w:spacing w:before="200" w:after="0"/>
      <w:outlineLvl w:val="3"/>
    </w:pPr>
    <w:rPr>
      <w:rFonts w:ascii="Cambria" w:eastAsia="Times New Roman" w:hAnsi="Cambria" w:cs="Times New Roman"/>
      <w:b/>
      <w:bCs/>
      <w:i/>
      <w:iCs/>
      <w:color w:val="4F81BD"/>
    </w:rPr>
  </w:style>
  <w:style w:type="paragraph" w:styleId="Ttulo5">
    <w:name w:val="heading 5"/>
    <w:basedOn w:val="Normal"/>
    <w:next w:val="Normal"/>
    <w:link w:val="Ttulo5Car"/>
    <w:uiPriority w:val="9"/>
    <w:semiHidden/>
    <w:unhideWhenUsed/>
    <w:qFormat/>
    <w:rsid w:val="0088109F"/>
    <w:pPr>
      <w:keepNext/>
      <w:keepLines/>
      <w:numPr>
        <w:ilvl w:val="4"/>
        <w:numId w:val="9"/>
      </w:numPr>
      <w:spacing w:before="200" w:after="0"/>
      <w:outlineLvl w:val="4"/>
    </w:pPr>
    <w:rPr>
      <w:rFonts w:ascii="Cambria" w:eastAsia="Times New Roman" w:hAnsi="Cambria" w:cs="Times New Roman"/>
      <w:color w:val="243F60"/>
    </w:rPr>
  </w:style>
  <w:style w:type="paragraph" w:styleId="Ttulo6">
    <w:name w:val="heading 6"/>
    <w:basedOn w:val="Normal"/>
    <w:next w:val="Normal"/>
    <w:link w:val="Ttulo6Car"/>
    <w:uiPriority w:val="9"/>
    <w:semiHidden/>
    <w:unhideWhenUsed/>
    <w:qFormat/>
    <w:rsid w:val="0088109F"/>
    <w:pPr>
      <w:keepNext/>
      <w:keepLines/>
      <w:numPr>
        <w:ilvl w:val="5"/>
        <w:numId w:val="9"/>
      </w:numPr>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ar"/>
    <w:uiPriority w:val="9"/>
    <w:semiHidden/>
    <w:unhideWhenUsed/>
    <w:qFormat/>
    <w:rsid w:val="0088109F"/>
    <w:pPr>
      <w:keepNext/>
      <w:keepLines/>
      <w:numPr>
        <w:ilvl w:val="6"/>
        <w:numId w:val="9"/>
      </w:numPr>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ar"/>
    <w:uiPriority w:val="9"/>
    <w:semiHidden/>
    <w:unhideWhenUsed/>
    <w:qFormat/>
    <w:rsid w:val="0088109F"/>
    <w:pPr>
      <w:keepNext/>
      <w:keepLines/>
      <w:numPr>
        <w:ilvl w:val="7"/>
        <w:numId w:val="9"/>
      </w:numPr>
      <w:spacing w:before="200" w:after="0"/>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88109F"/>
    <w:pPr>
      <w:keepNext/>
      <w:keepLines/>
      <w:numPr>
        <w:ilvl w:val="8"/>
        <w:numId w:val="9"/>
      </w:numPr>
      <w:spacing w:before="200" w:after="0"/>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93F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FF9"/>
    <w:rPr>
      <w:rFonts w:ascii="Times New Roman" w:hAnsi="Times New Roman" w:cs="Times New Roman"/>
    </w:rPr>
  </w:style>
  <w:style w:type="paragraph" w:styleId="Piedepgina">
    <w:name w:val="footer"/>
    <w:basedOn w:val="Normal"/>
    <w:link w:val="PiedepginaCar"/>
    <w:uiPriority w:val="99"/>
    <w:rsid w:val="00193F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FF9"/>
    <w:rPr>
      <w:rFonts w:ascii="Times New Roman" w:hAnsi="Times New Roman" w:cs="Times New Roman"/>
    </w:rPr>
  </w:style>
  <w:style w:type="paragraph" w:styleId="Textodeglobo">
    <w:name w:val="Balloon Text"/>
    <w:basedOn w:val="Normal"/>
    <w:link w:val="TextodegloboCar"/>
    <w:uiPriority w:val="99"/>
    <w:rsid w:val="00193F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193FF9"/>
    <w:rPr>
      <w:rFonts w:ascii="Tahoma" w:hAnsi="Tahoma" w:cs="Tahoma"/>
      <w:sz w:val="16"/>
      <w:szCs w:val="16"/>
    </w:rPr>
  </w:style>
  <w:style w:type="paragraph" w:styleId="Prrafodelista">
    <w:name w:val="List Paragraph"/>
    <w:basedOn w:val="Normal"/>
    <w:uiPriority w:val="99"/>
    <w:qFormat/>
    <w:rsid w:val="00193FF9"/>
    <w:pPr>
      <w:ind w:left="720"/>
    </w:pPr>
  </w:style>
  <w:style w:type="paragraph" w:styleId="Textoindependiente">
    <w:name w:val="Body Text"/>
    <w:basedOn w:val="Normal"/>
    <w:link w:val="TextoindependienteCar"/>
    <w:uiPriority w:val="99"/>
    <w:rsid w:val="00193FF9"/>
    <w:rPr>
      <w:sz w:val="20"/>
      <w:szCs w:val="20"/>
      <w:lang w:val="en-US"/>
    </w:rPr>
  </w:style>
  <w:style w:type="character" w:customStyle="1" w:styleId="TextoindependienteCar">
    <w:name w:val="Texto independiente Car"/>
    <w:basedOn w:val="Fuentedeprrafopredeter"/>
    <w:link w:val="Textoindependiente"/>
    <w:uiPriority w:val="99"/>
    <w:rsid w:val="00193FF9"/>
    <w:rPr>
      <w:rFonts w:ascii="Calibri" w:hAnsi="Calibri" w:cs="Calibri"/>
      <w:lang w:val="es-ES" w:eastAsia="en-US"/>
    </w:rPr>
  </w:style>
  <w:style w:type="paragraph" w:styleId="Sangra2detindependiente">
    <w:name w:val="Body Text Indent 2"/>
    <w:basedOn w:val="Normal"/>
    <w:link w:val="Sangra2detindependienteCar"/>
    <w:uiPriority w:val="99"/>
    <w:rsid w:val="00193FF9"/>
    <w:pPr>
      <w:spacing w:after="120" w:line="240" w:lineRule="auto"/>
      <w:ind w:left="426"/>
      <w:jc w:val="both"/>
    </w:pPr>
    <w:rPr>
      <w:lang w:val="en-US"/>
    </w:rPr>
  </w:style>
  <w:style w:type="character" w:customStyle="1" w:styleId="Sangra2detindependienteCar">
    <w:name w:val="Sangría 2 de t. independiente Car"/>
    <w:basedOn w:val="Fuentedeprrafopredeter"/>
    <w:link w:val="Sangra2detindependiente"/>
    <w:uiPriority w:val="99"/>
    <w:rsid w:val="00193FF9"/>
    <w:rPr>
      <w:rFonts w:ascii="Calibri" w:hAnsi="Calibri" w:cs="Calibri"/>
      <w:lang w:val="es-ES" w:eastAsia="en-US"/>
    </w:rPr>
  </w:style>
  <w:style w:type="paragraph" w:styleId="Textoindependiente2">
    <w:name w:val="Body Text 2"/>
    <w:basedOn w:val="Normal"/>
    <w:link w:val="Textoindependiente2Car"/>
    <w:uiPriority w:val="99"/>
    <w:rsid w:val="00193FF9"/>
    <w:pPr>
      <w:autoSpaceDE w:val="0"/>
      <w:autoSpaceDN w:val="0"/>
      <w:adjustRightInd w:val="0"/>
      <w:spacing w:after="120" w:line="240" w:lineRule="auto"/>
      <w:ind w:left="426"/>
      <w:jc w:val="both"/>
    </w:pPr>
    <w:rPr>
      <w:lang w:val="en-US"/>
    </w:rPr>
  </w:style>
  <w:style w:type="character" w:customStyle="1" w:styleId="Textoindependiente2Car">
    <w:name w:val="Texto independiente 2 Car"/>
    <w:basedOn w:val="Fuentedeprrafopredeter"/>
    <w:link w:val="Textoindependiente2"/>
    <w:uiPriority w:val="99"/>
    <w:rsid w:val="00193FF9"/>
    <w:rPr>
      <w:rFonts w:ascii="Calibri" w:hAnsi="Calibri" w:cs="Calibri"/>
      <w:lang w:val="es-ES" w:eastAsia="en-US"/>
    </w:rPr>
  </w:style>
  <w:style w:type="paragraph" w:styleId="Sangra3detindependiente">
    <w:name w:val="Body Text Indent 3"/>
    <w:basedOn w:val="Normal"/>
    <w:link w:val="Sangra3detindependienteCar"/>
    <w:uiPriority w:val="99"/>
    <w:rsid w:val="00193FF9"/>
    <w:pPr>
      <w:autoSpaceDE w:val="0"/>
      <w:autoSpaceDN w:val="0"/>
      <w:adjustRightInd w:val="0"/>
      <w:spacing w:after="120" w:line="240" w:lineRule="auto"/>
      <w:ind w:left="360"/>
      <w:jc w:val="both"/>
    </w:pPr>
    <w:rPr>
      <w:lang w:val="en-US"/>
    </w:rPr>
  </w:style>
  <w:style w:type="character" w:customStyle="1" w:styleId="Sangra3detindependienteCar">
    <w:name w:val="Sangría 3 de t. independiente Car"/>
    <w:basedOn w:val="Fuentedeprrafopredeter"/>
    <w:link w:val="Sangra3detindependiente"/>
    <w:uiPriority w:val="99"/>
    <w:rsid w:val="00193FF9"/>
    <w:rPr>
      <w:rFonts w:ascii="Calibri" w:eastAsia="SimSun" w:hAnsi="Calibri" w:cs="Calibri"/>
      <w:sz w:val="16"/>
      <w:szCs w:val="16"/>
      <w:lang w:val="es-ES" w:eastAsia="en-US"/>
    </w:rPr>
  </w:style>
  <w:style w:type="character" w:customStyle="1" w:styleId="Ttulo1Car">
    <w:name w:val="Título 1 Car"/>
    <w:basedOn w:val="Fuentedeprrafopredeter"/>
    <w:link w:val="Ttulo1"/>
    <w:uiPriority w:val="9"/>
    <w:rsid w:val="0088109F"/>
    <w:rPr>
      <w:rFonts w:ascii="Arial" w:eastAsia="Times New Roman" w:hAnsi="Arial" w:cs="Arial"/>
      <w:b/>
      <w:bCs/>
      <w:sz w:val="28"/>
      <w:szCs w:val="28"/>
      <w:lang w:eastAsia="en-US"/>
    </w:rPr>
  </w:style>
  <w:style w:type="character" w:customStyle="1" w:styleId="Ttulo2Car">
    <w:name w:val="Título 2 Car"/>
    <w:basedOn w:val="Fuentedeprrafopredeter"/>
    <w:link w:val="Ttulo2"/>
    <w:uiPriority w:val="9"/>
    <w:rsid w:val="0088109F"/>
    <w:rPr>
      <w:rFonts w:ascii="Times New Roman" w:eastAsia="Times New Roman" w:hAnsi="Times New Roman" w:cs="Times New Roman"/>
      <w:b/>
      <w:bCs/>
      <w:sz w:val="26"/>
      <w:szCs w:val="26"/>
      <w:lang w:eastAsia="en-US"/>
    </w:rPr>
  </w:style>
  <w:style w:type="character" w:customStyle="1" w:styleId="Ttulo3Car">
    <w:name w:val="Título 3 Car"/>
    <w:basedOn w:val="Fuentedeprrafopredeter"/>
    <w:link w:val="Ttulo3"/>
    <w:uiPriority w:val="9"/>
    <w:rsid w:val="0088109F"/>
    <w:rPr>
      <w:rFonts w:ascii="Cambria" w:eastAsia="Times New Roman" w:hAnsi="Cambria" w:cs="Times New Roman"/>
      <w:b/>
      <w:bCs/>
      <w:lang w:eastAsia="en-US"/>
    </w:rPr>
  </w:style>
  <w:style w:type="character" w:customStyle="1" w:styleId="Ttulo4Car">
    <w:name w:val="Título 4 Car"/>
    <w:basedOn w:val="Fuentedeprrafopredeter"/>
    <w:link w:val="Ttulo4"/>
    <w:uiPriority w:val="9"/>
    <w:semiHidden/>
    <w:rsid w:val="0088109F"/>
    <w:rPr>
      <w:rFonts w:ascii="Cambria" w:eastAsia="Times New Roman" w:hAnsi="Cambria" w:cs="Times New Roman"/>
      <w:b/>
      <w:bCs/>
      <w:i/>
      <w:iCs/>
      <w:color w:val="4F81BD"/>
      <w:lang w:val="es-ES" w:eastAsia="en-US"/>
    </w:rPr>
  </w:style>
  <w:style w:type="character" w:customStyle="1" w:styleId="Ttulo5Car">
    <w:name w:val="Título 5 Car"/>
    <w:basedOn w:val="Fuentedeprrafopredeter"/>
    <w:link w:val="Ttulo5"/>
    <w:uiPriority w:val="9"/>
    <w:semiHidden/>
    <w:rsid w:val="0088109F"/>
    <w:rPr>
      <w:rFonts w:ascii="Cambria" w:eastAsia="Times New Roman" w:hAnsi="Cambria" w:cs="Times New Roman"/>
      <w:color w:val="243F60"/>
      <w:lang w:val="es-ES" w:eastAsia="en-US"/>
    </w:rPr>
  </w:style>
  <w:style w:type="character" w:customStyle="1" w:styleId="Ttulo6Car">
    <w:name w:val="Título 6 Car"/>
    <w:basedOn w:val="Fuentedeprrafopredeter"/>
    <w:link w:val="Ttulo6"/>
    <w:uiPriority w:val="9"/>
    <w:semiHidden/>
    <w:rsid w:val="0088109F"/>
    <w:rPr>
      <w:rFonts w:ascii="Cambria" w:eastAsia="Times New Roman" w:hAnsi="Cambria" w:cs="Times New Roman"/>
      <w:i/>
      <w:iCs/>
      <w:color w:val="243F60"/>
      <w:lang w:val="es-ES" w:eastAsia="en-US"/>
    </w:rPr>
  </w:style>
  <w:style w:type="character" w:customStyle="1" w:styleId="Ttulo7Car">
    <w:name w:val="Título 7 Car"/>
    <w:basedOn w:val="Fuentedeprrafopredeter"/>
    <w:link w:val="Ttulo7"/>
    <w:uiPriority w:val="9"/>
    <w:semiHidden/>
    <w:rsid w:val="0088109F"/>
    <w:rPr>
      <w:rFonts w:ascii="Cambria" w:eastAsia="Times New Roman" w:hAnsi="Cambria" w:cs="Times New Roman"/>
      <w:i/>
      <w:iCs/>
      <w:color w:val="404040"/>
      <w:lang w:val="es-ES" w:eastAsia="en-US"/>
    </w:rPr>
  </w:style>
  <w:style w:type="character" w:customStyle="1" w:styleId="Ttulo8Car">
    <w:name w:val="Título 8 Car"/>
    <w:basedOn w:val="Fuentedeprrafopredeter"/>
    <w:link w:val="Ttulo8"/>
    <w:uiPriority w:val="9"/>
    <w:semiHidden/>
    <w:rsid w:val="0088109F"/>
    <w:rPr>
      <w:rFonts w:ascii="Cambria" w:eastAsia="Times New Roman" w:hAnsi="Cambria" w:cs="Times New Roman"/>
      <w:color w:val="404040"/>
      <w:sz w:val="20"/>
      <w:szCs w:val="20"/>
      <w:lang w:val="es-ES" w:eastAsia="en-US"/>
    </w:rPr>
  </w:style>
  <w:style w:type="character" w:customStyle="1" w:styleId="Ttulo9Car">
    <w:name w:val="Título 9 Car"/>
    <w:basedOn w:val="Fuentedeprrafopredeter"/>
    <w:link w:val="Ttulo9"/>
    <w:uiPriority w:val="9"/>
    <w:semiHidden/>
    <w:rsid w:val="0088109F"/>
    <w:rPr>
      <w:rFonts w:ascii="Cambria" w:eastAsia="Times New Roman" w:hAnsi="Cambria" w:cs="Times New Roman"/>
      <w:i/>
      <w:iCs/>
      <w:color w:val="404040"/>
      <w:sz w:val="20"/>
      <w:szCs w:val="20"/>
      <w:lang w:val="es-ES" w:eastAsia="en-US"/>
    </w:rPr>
  </w:style>
  <w:style w:type="paragraph" w:styleId="Epgrafe">
    <w:name w:val="caption"/>
    <w:basedOn w:val="Normal"/>
    <w:next w:val="Textoindependiente"/>
    <w:uiPriority w:val="35"/>
    <w:unhideWhenUsed/>
    <w:qFormat/>
    <w:rsid w:val="0088109F"/>
    <w:pPr>
      <w:spacing w:before="200" w:line="240" w:lineRule="auto"/>
      <w:jc w:val="center"/>
    </w:pPr>
    <w:rPr>
      <w:rFonts w:ascii="Times New Roman" w:eastAsia="Calibri" w:hAnsi="Times New Roman" w:cs="Times New Roman"/>
      <w:b/>
      <w:bCs/>
      <w:szCs w:val="18"/>
    </w:rPr>
  </w:style>
  <w:style w:type="paragraph" w:customStyle="1" w:styleId="Figura">
    <w:name w:val="Figura"/>
    <w:basedOn w:val="Textoindependiente"/>
    <w:next w:val="Textoindependiente"/>
    <w:qFormat/>
    <w:rsid w:val="0088109F"/>
    <w:pPr>
      <w:spacing w:before="60" w:after="0" w:line="264" w:lineRule="auto"/>
      <w:jc w:val="center"/>
    </w:pPr>
    <w:rPr>
      <w:rFonts w:ascii="Times New Roman" w:eastAsia="Calibri" w:hAnsi="Times New Roman" w:cs="Times New Roman"/>
      <w:sz w:val="22"/>
      <w:szCs w:val="22"/>
    </w:rPr>
  </w:style>
  <w:style w:type="table" w:styleId="Tablaconcuadrcula">
    <w:name w:val="Table Grid"/>
    <w:basedOn w:val="Tablanormal"/>
    <w:uiPriority w:val="59"/>
    <w:rsid w:val="0056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9037A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37AE"/>
    <w:rPr>
      <w:rFonts w:ascii="Calibri" w:eastAsia="SimSun" w:hAnsi="Calibri" w:cs="Calibri"/>
      <w:sz w:val="20"/>
      <w:szCs w:val="20"/>
      <w:lang w:val="es-ES" w:eastAsia="en-US"/>
    </w:rPr>
  </w:style>
  <w:style w:type="character" w:styleId="Refdenotaalfinal">
    <w:name w:val="endnote reference"/>
    <w:basedOn w:val="Fuentedeprrafopredeter"/>
    <w:uiPriority w:val="99"/>
    <w:semiHidden/>
    <w:unhideWhenUsed/>
    <w:rsid w:val="009037AE"/>
    <w:rPr>
      <w:vertAlign w:val="superscript"/>
    </w:rPr>
  </w:style>
  <w:style w:type="paragraph" w:styleId="Textonotapie">
    <w:name w:val="footnote text"/>
    <w:basedOn w:val="Normal"/>
    <w:link w:val="TextonotapieCar"/>
    <w:uiPriority w:val="99"/>
    <w:semiHidden/>
    <w:unhideWhenUsed/>
    <w:rsid w:val="009037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037AE"/>
    <w:rPr>
      <w:rFonts w:ascii="Calibri" w:eastAsia="SimSun" w:hAnsi="Calibri" w:cs="Calibri"/>
      <w:sz w:val="20"/>
      <w:szCs w:val="20"/>
      <w:lang w:val="es-ES" w:eastAsia="en-US"/>
    </w:rPr>
  </w:style>
  <w:style w:type="character" w:styleId="Refdenotaalpie">
    <w:name w:val="footnote reference"/>
    <w:basedOn w:val="Fuentedeprrafopredeter"/>
    <w:uiPriority w:val="99"/>
    <w:semiHidden/>
    <w:unhideWhenUsed/>
    <w:rsid w:val="009037A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1089E-2FB4-462E-939E-1FE37408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SmartCtrl Tutorial</vt:lpstr>
    </vt:vector>
  </TitlesOfParts>
  <Company>Powersim</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SmartCtrl Tutorial</dc:title>
  <dc:creator>Hua Jin</dc:creator>
  <cp:lastModifiedBy>Carlos</cp:lastModifiedBy>
  <cp:revision>10</cp:revision>
  <cp:lastPrinted>2009-09-21T14:04:00Z</cp:lastPrinted>
  <dcterms:created xsi:type="dcterms:W3CDTF">2011-06-02T16:56:00Z</dcterms:created>
  <dcterms:modified xsi:type="dcterms:W3CDTF">2011-06-06T16:54:00Z</dcterms:modified>
</cp:coreProperties>
</file>