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259" w:rsidRDefault="00EC3259" w:rsidP="00EC3259">
      <w:pPr>
        <w:spacing w:line="480" w:lineRule="auto"/>
        <w:rPr>
          <w:rFonts w:ascii="黑体" w:eastAsia="黑体" w:hAnsi="黑体" w:cs="黑体"/>
          <w:b/>
          <w:bCs/>
          <w:sz w:val="44"/>
          <w:szCs w:val="44"/>
        </w:rPr>
      </w:pPr>
      <w:r>
        <w:rPr>
          <w:rFonts w:ascii="黑体" w:eastAsia="黑体" w:hAnsi="黑体" w:cs="黑体" w:hint="eastAsia"/>
          <w:b/>
          <w:bCs/>
          <w:sz w:val="44"/>
          <w:szCs w:val="44"/>
        </w:rPr>
        <w:t>2.5 健康打卡模块</w:t>
      </w:r>
    </w:p>
    <w:p w:rsidR="00EC3259" w:rsidRDefault="00EC3259" w:rsidP="00EC3259">
      <w:pPr>
        <w:pStyle w:val="a5"/>
        <w:widowControl/>
        <w:spacing w:after="160" w:line="480" w:lineRule="auto"/>
        <w:ind w:leftChars="0" w:left="0"/>
        <w:contextualSpacing/>
        <w:jc w:val="left"/>
        <w:rPr>
          <w:rFonts w:ascii="宋体" w:eastAsia="宋体" w:hAnsi="宋体"/>
          <w:sz w:val="24"/>
        </w:rPr>
      </w:pPr>
      <w:r>
        <w:rPr>
          <w:rFonts w:ascii="宋体" w:eastAsia="宋体" w:hAnsi="宋体" w:hint="eastAsia"/>
          <w:sz w:val="24"/>
        </w:rPr>
        <w:t>（闫宇</w:t>
      </w:r>
      <w:r>
        <w:rPr>
          <w:rFonts w:ascii="宋体" w:eastAsia="宋体" w:hAnsi="宋体"/>
          <w:sz w:val="24"/>
        </w:rPr>
        <w:t xml:space="preserve"> 秦瀚翔 贾奕斐 徐江雨</w:t>
      </w:r>
      <w:r>
        <w:rPr>
          <w:rFonts w:ascii="宋体" w:eastAsia="宋体" w:hAnsi="宋体" w:hint="eastAsia"/>
          <w:sz w:val="24"/>
        </w:rPr>
        <w:t xml:space="preserve"> 郑俊涛）</w:t>
      </w:r>
    </w:p>
    <w:p w:rsidR="00EC3259" w:rsidRDefault="00EC3259" w:rsidP="00EC3259">
      <w:pPr>
        <w:pStyle w:val="a5"/>
        <w:widowControl/>
        <w:spacing w:after="160" w:line="480" w:lineRule="auto"/>
        <w:ind w:leftChars="0" w:left="0"/>
        <w:contextualSpacing/>
        <w:jc w:val="left"/>
        <w:rPr>
          <w:rFonts w:ascii="宋体" w:eastAsia="宋体" w:hAnsi="宋体"/>
          <w:sz w:val="24"/>
        </w:rPr>
      </w:pPr>
    </w:p>
    <w:p w:rsidR="00EC3259" w:rsidRDefault="00EC3259" w:rsidP="00EC3259">
      <w:pPr>
        <w:pStyle w:val="a5"/>
        <w:widowControl/>
        <w:spacing w:after="160" w:line="480" w:lineRule="auto"/>
        <w:ind w:leftChars="0" w:left="0"/>
        <w:contextualSpacing/>
        <w:jc w:val="left"/>
        <w:rPr>
          <w:rFonts w:ascii="黑体" w:eastAsia="黑体" w:hAnsi="黑体" w:cs="黑体"/>
          <w:b/>
          <w:bCs/>
          <w:sz w:val="32"/>
          <w:szCs w:val="32"/>
        </w:rPr>
      </w:pPr>
      <w:r>
        <w:rPr>
          <w:rFonts w:ascii="黑体" w:eastAsia="黑体" w:hAnsi="黑体" w:cs="黑体" w:hint="eastAsia"/>
          <w:b/>
          <w:bCs/>
          <w:sz w:val="32"/>
          <w:szCs w:val="32"/>
        </w:rPr>
        <w:t>2.5.1 模块目的</w:t>
      </w:r>
    </w:p>
    <w:p w:rsidR="00EC3259" w:rsidRDefault="00EC3259" w:rsidP="00EC3259">
      <w:pPr>
        <w:spacing w:line="480" w:lineRule="auto"/>
        <w:rPr>
          <w:rFonts w:ascii="宋体" w:eastAsia="宋体" w:hAnsi="宋体" w:cs="宋体"/>
          <w:sz w:val="24"/>
        </w:rPr>
      </w:pPr>
      <w:r>
        <w:rPr>
          <w:rFonts w:ascii="宋体" w:eastAsia="宋体" w:hAnsi="宋体" w:cs="宋体" w:hint="eastAsia"/>
          <w:sz w:val="24"/>
        </w:rPr>
        <w:t xml:space="preserve">   </w:t>
      </w:r>
      <w:r w:rsidR="00995830">
        <w:rPr>
          <w:rFonts w:ascii="宋体" w:eastAsia="宋体" w:hAnsi="宋体" w:cs="宋体" w:hint="eastAsia"/>
          <w:sz w:val="24"/>
        </w:rPr>
        <w:t>本模块通过每日打卡</w:t>
      </w:r>
      <w:r w:rsidR="0071669F">
        <w:rPr>
          <w:rFonts w:ascii="宋体" w:eastAsia="宋体" w:hAnsi="宋体" w:cs="宋体" w:hint="eastAsia"/>
          <w:sz w:val="24"/>
        </w:rPr>
        <w:t>收集</w:t>
      </w:r>
      <w:r w:rsidR="00995830">
        <w:rPr>
          <w:rFonts w:ascii="宋体" w:eastAsia="宋体" w:hAnsi="宋体" w:cs="宋体" w:hint="eastAsia"/>
          <w:sz w:val="24"/>
        </w:rPr>
        <w:t>用户健康信息。</w:t>
      </w:r>
      <w:r>
        <w:rPr>
          <w:rFonts w:ascii="宋体" w:eastAsia="宋体" w:hAnsi="宋体" w:cs="宋体" w:hint="eastAsia"/>
          <w:sz w:val="24"/>
        </w:rPr>
        <w:t>针对当前疫情防控形势，利用数字化管理的便利性，</w:t>
      </w:r>
      <w:bookmarkStart w:id="0" w:name="_GoBack"/>
      <w:bookmarkEnd w:id="0"/>
      <w:r>
        <w:rPr>
          <w:rFonts w:ascii="宋体" w:eastAsia="宋体" w:hAnsi="宋体" w:cs="宋体" w:hint="eastAsia"/>
          <w:sz w:val="24"/>
        </w:rPr>
        <w:t>恢复城市生产生活秩序。以问卷的形式，收集个人</w:t>
      </w:r>
      <w:r w:rsidR="008D4E32">
        <w:rPr>
          <w:rFonts w:ascii="宋体" w:eastAsia="宋体" w:hAnsi="宋体" w:cs="宋体" w:hint="eastAsia"/>
          <w:sz w:val="24"/>
        </w:rPr>
        <w:t>疫情</w:t>
      </w:r>
      <w:r>
        <w:rPr>
          <w:rFonts w:ascii="宋体" w:eastAsia="宋体" w:hAnsi="宋体" w:cs="宋体" w:hint="eastAsia"/>
          <w:sz w:val="24"/>
        </w:rPr>
        <w:t>相关的数据；对打卡数据进行分析，展示隔离期间用户的相关信息，便于用户或医护人员查看；通过健康码，便于防护人员统一管理，方便人们正常出行。</w:t>
      </w:r>
    </w:p>
    <w:p w:rsidR="00EC3259" w:rsidRDefault="00EC3259" w:rsidP="00EC3259">
      <w:pPr>
        <w:pStyle w:val="a5"/>
        <w:widowControl/>
        <w:spacing w:after="160" w:line="480" w:lineRule="auto"/>
        <w:ind w:leftChars="0" w:left="0"/>
        <w:contextualSpacing/>
        <w:jc w:val="left"/>
        <w:rPr>
          <w:rFonts w:ascii="黑体" w:eastAsia="黑体" w:hAnsi="黑体" w:cs="黑体"/>
          <w:b/>
          <w:bCs/>
          <w:sz w:val="32"/>
          <w:szCs w:val="32"/>
        </w:rPr>
      </w:pPr>
      <w:r>
        <w:rPr>
          <w:rFonts w:ascii="黑体" w:eastAsia="黑体" w:hAnsi="黑体" w:cs="黑体" w:hint="eastAsia"/>
          <w:b/>
          <w:bCs/>
          <w:sz w:val="32"/>
          <w:szCs w:val="32"/>
        </w:rPr>
        <w:t>2.5.2 具体功能</w:t>
      </w:r>
    </w:p>
    <w:p w:rsidR="00EC3259" w:rsidRDefault="00EC3259" w:rsidP="00EC3259">
      <w:pPr>
        <w:pStyle w:val="a5"/>
        <w:widowControl/>
        <w:spacing w:after="160" w:line="480" w:lineRule="auto"/>
        <w:ind w:leftChars="0" w:left="0"/>
        <w:contextualSpacing/>
        <w:jc w:val="left"/>
        <w:rPr>
          <w:rFonts w:ascii="宋体" w:eastAsia="宋体" w:hAnsi="宋体" w:cs="宋体"/>
          <w:sz w:val="24"/>
        </w:rPr>
      </w:pPr>
      <w:r>
        <w:rPr>
          <w:rFonts w:ascii="宋体" w:eastAsia="宋体" w:hAnsi="宋体" w:cs="宋体" w:hint="eastAsia"/>
          <w:sz w:val="24"/>
        </w:rPr>
        <w:t>1) 每日打卡</w:t>
      </w:r>
    </w:p>
    <w:p w:rsidR="00EC3259" w:rsidRDefault="00EC3259" w:rsidP="00EC3259">
      <w:pPr>
        <w:pStyle w:val="a5"/>
        <w:widowControl/>
        <w:spacing w:after="160" w:line="480" w:lineRule="auto"/>
        <w:ind w:left="420"/>
        <w:contextualSpacing/>
        <w:jc w:val="left"/>
        <w:rPr>
          <w:rFonts w:ascii="宋体" w:eastAsia="宋体" w:hAnsi="宋体" w:cs="宋体"/>
          <w:sz w:val="24"/>
        </w:rPr>
      </w:pPr>
      <w:r>
        <w:rPr>
          <w:rFonts w:ascii="宋体" w:eastAsia="宋体" w:hAnsi="宋体" w:cs="宋体" w:hint="eastAsia"/>
          <w:sz w:val="24"/>
        </w:rPr>
        <w:t>1. 填写表单收集信息；</w:t>
      </w:r>
    </w:p>
    <w:p w:rsidR="00EC3259" w:rsidRDefault="00EC3259" w:rsidP="00EC3259">
      <w:pPr>
        <w:pStyle w:val="a5"/>
        <w:widowControl/>
        <w:spacing w:after="160" w:line="480" w:lineRule="auto"/>
        <w:ind w:left="420"/>
        <w:contextualSpacing/>
        <w:jc w:val="left"/>
        <w:rPr>
          <w:rFonts w:ascii="宋体" w:eastAsia="宋体" w:hAnsi="宋体" w:cs="宋体"/>
          <w:sz w:val="24"/>
        </w:rPr>
      </w:pPr>
      <w:r>
        <w:rPr>
          <w:rFonts w:ascii="宋体" w:eastAsia="宋体" w:hAnsi="宋体" w:cs="宋体" w:hint="eastAsia"/>
          <w:sz w:val="24"/>
        </w:rPr>
        <w:t>2. 每日定时提醒打卡；</w:t>
      </w:r>
    </w:p>
    <w:p w:rsidR="00EC3259" w:rsidRDefault="00EC3259" w:rsidP="00EC3259">
      <w:pPr>
        <w:pStyle w:val="a5"/>
        <w:widowControl/>
        <w:spacing w:after="160" w:line="480" w:lineRule="auto"/>
        <w:ind w:leftChars="0" w:left="0"/>
        <w:contextualSpacing/>
        <w:jc w:val="left"/>
        <w:rPr>
          <w:rFonts w:ascii="宋体" w:eastAsia="宋体" w:hAnsi="宋体" w:cs="宋体"/>
          <w:sz w:val="24"/>
        </w:rPr>
      </w:pPr>
      <w:r>
        <w:rPr>
          <w:rFonts w:ascii="宋体" w:eastAsia="宋体" w:hAnsi="宋体" w:cs="宋体" w:hint="eastAsia"/>
          <w:sz w:val="24"/>
        </w:rPr>
        <w:t>2) 隔离信息</w:t>
      </w:r>
    </w:p>
    <w:p w:rsidR="00EC3259" w:rsidRDefault="00EC3259" w:rsidP="00EC3259">
      <w:pPr>
        <w:pStyle w:val="a5"/>
        <w:widowControl/>
        <w:spacing w:after="160" w:line="480" w:lineRule="auto"/>
        <w:ind w:leftChars="0" w:left="0" w:firstLine="420"/>
        <w:contextualSpacing/>
        <w:jc w:val="left"/>
        <w:rPr>
          <w:rFonts w:ascii="宋体" w:eastAsia="宋体" w:hAnsi="宋体" w:cs="宋体"/>
          <w:sz w:val="24"/>
        </w:rPr>
      </w:pPr>
      <w:r>
        <w:rPr>
          <w:rFonts w:ascii="宋体" w:eastAsia="宋体" w:hAnsi="宋体" w:cs="宋体" w:hint="eastAsia"/>
          <w:sz w:val="24"/>
        </w:rPr>
        <w:t>1. 展示开始隔离时间</w:t>
      </w:r>
      <w:r w:rsidR="004A4716">
        <w:rPr>
          <w:rFonts w:ascii="宋体" w:eastAsia="宋体" w:hAnsi="宋体" w:cs="宋体" w:hint="eastAsia"/>
          <w:sz w:val="24"/>
        </w:rPr>
        <w:t>信息</w:t>
      </w:r>
      <w:r>
        <w:rPr>
          <w:rFonts w:ascii="宋体" w:eastAsia="宋体" w:hAnsi="宋体" w:cs="宋体" w:hint="eastAsia"/>
          <w:sz w:val="24"/>
        </w:rPr>
        <w:t>；</w:t>
      </w:r>
    </w:p>
    <w:p w:rsidR="00EC3259" w:rsidRDefault="00EC3259" w:rsidP="00EC3259">
      <w:pPr>
        <w:pStyle w:val="a5"/>
        <w:widowControl/>
        <w:spacing w:after="160" w:line="480" w:lineRule="auto"/>
        <w:ind w:leftChars="0" w:left="0" w:firstLine="420"/>
        <w:contextualSpacing/>
        <w:jc w:val="left"/>
        <w:rPr>
          <w:rFonts w:ascii="宋体" w:eastAsia="宋体" w:hAnsi="宋体" w:cs="宋体"/>
          <w:sz w:val="24"/>
        </w:rPr>
      </w:pPr>
      <w:r>
        <w:rPr>
          <w:rFonts w:ascii="宋体" w:eastAsia="宋体" w:hAnsi="宋体" w:cs="宋体" w:hint="eastAsia"/>
          <w:sz w:val="24"/>
        </w:rPr>
        <w:t>2. 展示隔离期间体温变化；</w:t>
      </w:r>
    </w:p>
    <w:p w:rsidR="00EC3259" w:rsidRDefault="00EC3259" w:rsidP="00EC3259">
      <w:pPr>
        <w:pStyle w:val="a5"/>
        <w:widowControl/>
        <w:spacing w:after="160" w:line="480" w:lineRule="auto"/>
        <w:ind w:leftChars="0" w:left="0" w:firstLine="420"/>
        <w:contextualSpacing/>
        <w:jc w:val="left"/>
        <w:rPr>
          <w:rFonts w:ascii="宋体" w:eastAsia="宋体" w:hAnsi="宋体" w:cs="宋体"/>
          <w:sz w:val="24"/>
        </w:rPr>
      </w:pPr>
      <w:r>
        <w:rPr>
          <w:rFonts w:ascii="宋体" w:eastAsia="宋体" w:hAnsi="宋体" w:cs="宋体" w:hint="eastAsia"/>
          <w:sz w:val="24"/>
        </w:rPr>
        <w:t>3. 展示隔离期间症状</w:t>
      </w:r>
      <w:r w:rsidR="006A649A">
        <w:rPr>
          <w:rFonts w:ascii="宋体" w:eastAsia="宋体" w:hAnsi="宋体" w:cs="宋体" w:hint="eastAsia"/>
          <w:sz w:val="24"/>
        </w:rPr>
        <w:t>信息</w:t>
      </w:r>
      <w:r>
        <w:rPr>
          <w:rFonts w:ascii="宋体" w:eastAsia="宋体" w:hAnsi="宋体" w:cs="宋体" w:hint="eastAsia"/>
          <w:sz w:val="24"/>
        </w:rPr>
        <w:t>；</w:t>
      </w:r>
    </w:p>
    <w:p w:rsidR="00EC3259" w:rsidRDefault="00EC3259" w:rsidP="00EC3259">
      <w:pPr>
        <w:pStyle w:val="a5"/>
        <w:widowControl/>
        <w:spacing w:after="160" w:line="480" w:lineRule="auto"/>
        <w:ind w:left="420"/>
        <w:contextualSpacing/>
        <w:jc w:val="left"/>
        <w:rPr>
          <w:rFonts w:ascii="宋体" w:eastAsia="宋体" w:hAnsi="宋体" w:cs="宋体"/>
          <w:sz w:val="24"/>
        </w:rPr>
      </w:pPr>
      <w:r>
        <w:rPr>
          <w:rFonts w:ascii="宋体" w:eastAsia="宋体" w:hAnsi="宋体" w:cs="宋体" w:hint="eastAsia"/>
          <w:sz w:val="24"/>
        </w:rPr>
        <w:t>4. 提供</w:t>
      </w:r>
      <w:r w:rsidR="00AF049E">
        <w:rPr>
          <w:rFonts w:ascii="宋体" w:eastAsia="宋体" w:hAnsi="宋体" w:cs="宋体" w:hint="eastAsia"/>
          <w:sz w:val="24"/>
        </w:rPr>
        <w:t>疫情相关</w:t>
      </w:r>
      <w:r>
        <w:rPr>
          <w:rFonts w:ascii="宋体" w:eastAsia="宋体" w:hAnsi="宋体" w:cs="宋体" w:hint="eastAsia"/>
          <w:sz w:val="24"/>
        </w:rPr>
        <w:t>安全建议；</w:t>
      </w:r>
    </w:p>
    <w:p w:rsidR="00EC3259" w:rsidRDefault="00EC3259" w:rsidP="00EC3259">
      <w:pPr>
        <w:pStyle w:val="a5"/>
        <w:widowControl/>
        <w:numPr>
          <w:ilvl w:val="0"/>
          <w:numId w:val="1"/>
        </w:numPr>
        <w:spacing w:after="160" w:line="480" w:lineRule="auto"/>
        <w:ind w:leftChars="0" w:left="0"/>
        <w:contextualSpacing/>
        <w:jc w:val="left"/>
        <w:rPr>
          <w:rFonts w:ascii="宋体" w:eastAsia="宋体" w:hAnsi="宋体" w:cs="宋体"/>
          <w:sz w:val="24"/>
        </w:rPr>
      </w:pPr>
      <w:r>
        <w:rPr>
          <w:rFonts w:ascii="宋体" w:eastAsia="宋体" w:hAnsi="宋体" w:cs="宋体" w:hint="eastAsia"/>
          <w:sz w:val="24"/>
        </w:rPr>
        <w:t>健康码</w:t>
      </w:r>
    </w:p>
    <w:p w:rsidR="00EC3259" w:rsidRDefault="00EC3259" w:rsidP="00EC3259">
      <w:pPr>
        <w:pStyle w:val="a5"/>
        <w:widowControl/>
        <w:numPr>
          <w:ilvl w:val="0"/>
          <w:numId w:val="2"/>
        </w:numPr>
        <w:spacing w:after="160" w:line="480" w:lineRule="auto"/>
        <w:ind w:left="420"/>
        <w:contextualSpacing/>
        <w:jc w:val="left"/>
        <w:rPr>
          <w:rFonts w:ascii="宋体" w:eastAsia="宋体" w:hAnsi="宋体" w:cs="宋体"/>
          <w:sz w:val="24"/>
        </w:rPr>
      </w:pPr>
      <w:r>
        <w:rPr>
          <w:rFonts w:ascii="宋体" w:eastAsia="宋体" w:hAnsi="宋体" w:cs="宋体" w:hint="eastAsia"/>
          <w:sz w:val="24"/>
        </w:rPr>
        <w:t>根据颜色判断用户</w:t>
      </w:r>
      <w:r w:rsidR="00D02C8C">
        <w:rPr>
          <w:rFonts w:ascii="宋体" w:eastAsia="宋体" w:hAnsi="宋体" w:cs="宋体" w:hint="eastAsia"/>
          <w:sz w:val="24"/>
        </w:rPr>
        <w:t>疫情</w:t>
      </w:r>
      <w:r>
        <w:rPr>
          <w:rFonts w:ascii="宋体" w:eastAsia="宋体" w:hAnsi="宋体" w:cs="宋体" w:hint="eastAsia"/>
          <w:sz w:val="24"/>
        </w:rPr>
        <w:t>状态；</w:t>
      </w:r>
    </w:p>
    <w:p w:rsidR="00EC3259" w:rsidRDefault="00EC3259" w:rsidP="00EC3259">
      <w:pPr>
        <w:pStyle w:val="a5"/>
        <w:widowControl/>
        <w:numPr>
          <w:ilvl w:val="0"/>
          <w:numId w:val="2"/>
        </w:numPr>
        <w:spacing w:after="160" w:line="480" w:lineRule="auto"/>
        <w:ind w:left="420"/>
        <w:contextualSpacing/>
        <w:jc w:val="left"/>
        <w:rPr>
          <w:rFonts w:ascii="宋体" w:eastAsia="宋体" w:hAnsi="宋体" w:cs="宋体"/>
          <w:sz w:val="24"/>
        </w:rPr>
      </w:pPr>
      <w:r>
        <w:rPr>
          <w:rFonts w:ascii="宋体" w:eastAsia="宋体" w:hAnsi="宋体" w:cs="宋体" w:hint="eastAsia"/>
          <w:sz w:val="24"/>
        </w:rPr>
        <w:t>扫码查询用户</w:t>
      </w:r>
      <w:r w:rsidR="00F11C98">
        <w:rPr>
          <w:rFonts w:ascii="宋体" w:eastAsia="宋体" w:hAnsi="宋体" w:cs="宋体" w:hint="eastAsia"/>
          <w:sz w:val="24"/>
        </w:rPr>
        <w:t>疫情</w:t>
      </w:r>
      <w:r>
        <w:rPr>
          <w:rFonts w:ascii="宋体" w:eastAsia="宋体" w:hAnsi="宋体" w:cs="宋体" w:hint="eastAsia"/>
          <w:sz w:val="24"/>
        </w:rPr>
        <w:t xml:space="preserve">信息； </w:t>
      </w:r>
    </w:p>
    <w:p w:rsidR="00EC3259" w:rsidRDefault="00EC3259" w:rsidP="00EC3259">
      <w:pPr>
        <w:pStyle w:val="a5"/>
        <w:widowControl/>
        <w:numPr>
          <w:ilvl w:val="0"/>
          <w:numId w:val="2"/>
        </w:numPr>
        <w:spacing w:after="160" w:line="480" w:lineRule="auto"/>
        <w:ind w:left="420"/>
        <w:contextualSpacing/>
        <w:jc w:val="left"/>
        <w:rPr>
          <w:rFonts w:ascii="宋体" w:eastAsia="宋体" w:hAnsi="宋体" w:cs="宋体"/>
          <w:b/>
          <w:bCs/>
          <w:sz w:val="24"/>
        </w:rPr>
      </w:pPr>
      <w:r>
        <w:rPr>
          <w:rFonts w:ascii="宋体" w:eastAsia="宋体" w:hAnsi="宋体" w:cs="宋体" w:hint="eastAsia"/>
          <w:sz w:val="24"/>
        </w:rPr>
        <w:t>领取绿码的人员凭码通行，领取红码或黄码的人员需按规定隔离并健康打卡，满足条件转为绿码。</w:t>
      </w:r>
    </w:p>
    <w:p w:rsidR="00EC3259" w:rsidRDefault="00EC3259" w:rsidP="00EC3259">
      <w:pPr>
        <w:pStyle w:val="a5"/>
        <w:widowControl/>
        <w:spacing w:after="160" w:line="480" w:lineRule="auto"/>
        <w:ind w:leftChars="0" w:left="0"/>
        <w:contextualSpacing/>
        <w:jc w:val="left"/>
        <w:rPr>
          <w:rFonts w:ascii="黑体" w:eastAsia="黑体" w:hAnsi="黑体" w:cs="黑体"/>
          <w:b/>
          <w:bCs/>
          <w:sz w:val="32"/>
          <w:szCs w:val="32"/>
        </w:rPr>
      </w:pPr>
      <w:r>
        <w:rPr>
          <w:rFonts w:ascii="黑体" w:eastAsia="黑体" w:hAnsi="黑体" w:cs="黑体" w:hint="eastAsia"/>
          <w:b/>
          <w:bCs/>
          <w:sz w:val="32"/>
          <w:szCs w:val="32"/>
        </w:rPr>
        <w:lastRenderedPageBreak/>
        <w:t>2.5.3 性能需求</w:t>
      </w:r>
    </w:p>
    <w:p w:rsidR="00EC3259" w:rsidRDefault="00EC3259" w:rsidP="00EC3259">
      <w:pPr>
        <w:pStyle w:val="a5"/>
        <w:widowControl/>
        <w:spacing w:after="160" w:line="480" w:lineRule="auto"/>
        <w:ind w:leftChars="0" w:left="0"/>
        <w:contextualSpacing/>
        <w:jc w:val="left"/>
        <w:rPr>
          <w:rFonts w:ascii="宋体" w:eastAsia="宋体" w:hAnsi="宋体" w:cs="宋体"/>
          <w:b/>
          <w:bCs/>
          <w:sz w:val="24"/>
        </w:rPr>
      </w:pPr>
      <w:r>
        <w:rPr>
          <w:rFonts w:ascii="宋体" w:eastAsia="宋体" w:hAnsi="宋体" w:cs="宋体" w:hint="eastAsia"/>
          <w:b/>
          <w:bCs/>
          <w:sz w:val="24"/>
        </w:rPr>
        <w:t>1) 每日打卡</w:t>
      </w:r>
    </w:p>
    <w:p w:rsidR="00EC3259" w:rsidRDefault="00EC3259" w:rsidP="00EC3259">
      <w:pPr>
        <w:pStyle w:val="a5"/>
        <w:widowControl/>
        <w:spacing w:after="160" w:line="480" w:lineRule="auto"/>
        <w:ind w:left="420"/>
        <w:contextualSpacing/>
        <w:jc w:val="left"/>
        <w:rPr>
          <w:rFonts w:ascii="宋体" w:eastAsia="宋体" w:hAnsi="宋体" w:cs="宋体"/>
          <w:sz w:val="24"/>
        </w:rPr>
      </w:pPr>
      <w:r>
        <w:rPr>
          <w:rFonts w:ascii="宋体" w:eastAsia="宋体" w:hAnsi="宋体" w:cs="宋体" w:hint="eastAsia"/>
          <w:sz w:val="24"/>
        </w:rPr>
        <w:t>表单简洁，美观，最大程度地减少用户需要填写的内容；</w:t>
      </w:r>
    </w:p>
    <w:p w:rsidR="00EC3259" w:rsidRDefault="00EC3259" w:rsidP="00EC3259">
      <w:pPr>
        <w:pStyle w:val="a5"/>
        <w:widowControl/>
        <w:numPr>
          <w:ilvl w:val="0"/>
          <w:numId w:val="3"/>
        </w:numPr>
        <w:spacing w:after="160" w:line="480" w:lineRule="auto"/>
        <w:ind w:leftChars="0" w:left="0"/>
        <w:contextualSpacing/>
        <w:jc w:val="left"/>
        <w:rPr>
          <w:rFonts w:ascii="宋体" w:eastAsia="宋体" w:hAnsi="宋体" w:cs="宋体"/>
          <w:b/>
          <w:bCs/>
          <w:sz w:val="24"/>
        </w:rPr>
      </w:pPr>
      <w:r>
        <w:rPr>
          <w:rFonts w:ascii="宋体" w:eastAsia="宋体" w:hAnsi="宋体" w:cs="宋体" w:hint="eastAsia"/>
          <w:b/>
          <w:bCs/>
          <w:sz w:val="24"/>
        </w:rPr>
        <w:t>隔离信息</w:t>
      </w:r>
    </w:p>
    <w:p w:rsidR="00EC3259" w:rsidRDefault="00EC3259" w:rsidP="00EC3259">
      <w:pPr>
        <w:pStyle w:val="a5"/>
        <w:widowControl/>
        <w:spacing w:after="160" w:line="480" w:lineRule="auto"/>
        <w:ind w:left="420"/>
        <w:contextualSpacing/>
        <w:jc w:val="left"/>
        <w:rPr>
          <w:rFonts w:ascii="宋体" w:eastAsia="宋体" w:hAnsi="宋体" w:cs="宋体"/>
          <w:sz w:val="24"/>
        </w:rPr>
      </w:pPr>
      <w:r>
        <w:rPr>
          <w:rFonts w:ascii="宋体" w:eastAsia="宋体" w:hAnsi="宋体" w:cs="宋体" w:hint="eastAsia"/>
          <w:sz w:val="24"/>
        </w:rPr>
        <w:t>对采集到的信息进行分析，判断用户的状态，</w:t>
      </w:r>
      <w:r w:rsidR="00471E02">
        <w:rPr>
          <w:rFonts w:ascii="宋体" w:eastAsia="宋体" w:hAnsi="宋体" w:cs="宋体" w:hint="eastAsia"/>
          <w:sz w:val="24"/>
        </w:rPr>
        <w:t>通俗化、简洁化</w:t>
      </w:r>
      <w:r>
        <w:rPr>
          <w:rFonts w:ascii="宋体" w:eastAsia="宋体" w:hAnsi="宋体" w:cs="宋体" w:hint="eastAsia"/>
          <w:sz w:val="24"/>
        </w:rPr>
        <w:t>展示用户的病情信息；</w:t>
      </w:r>
    </w:p>
    <w:p w:rsidR="00EC3259" w:rsidRDefault="00EC3259" w:rsidP="00EC3259">
      <w:pPr>
        <w:pStyle w:val="a5"/>
        <w:widowControl/>
        <w:numPr>
          <w:ilvl w:val="0"/>
          <w:numId w:val="3"/>
        </w:numPr>
        <w:spacing w:after="160" w:line="480" w:lineRule="auto"/>
        <w:ind w:leftChars="0" w:left="0"/>
        <w:contextualSpacing/>
        <w:jc w:val="left"/>
        <w:rPr>
          <w:rFonts w:ascii="宋体" w:eastAsia="宋体" w:hAnsi="宋体" w:cs="宋体"/>
          <w:b/>
          <w:bCs/>
          <w:sz w:val="24"/>
        </w:rPr>
      </w:pPr>
      <w:r>
        <w:rPr>
          <w:rFonts w:ascii="宋体" w:eastAsia="宋体" w:hAnsi="宋体" w:cs="宋体" w:hint="eastAsia"/>
          <w:b/>
          <w:bCs/>
          <w:sz w:val="24"/>
        </w:rPr>
        <w:t>健康码</w:t>
      </w:r>
    </w:p>
    <w:p w:rsidR="00EC3259" w:rsidRDefault="00EC3259" w:rsidP="00EC3259">
      <w:pPr>
        <w:pStyle w:val="a5"/>
        <w:widowControl/>
        <w:numPr>
          <w:ilvl w:val="0"/>
          <w:numId w:val="4"/>
        </w:numPr>
        <w:spacing w:after="160" w:line="480" w:lineRule="auto"/>
        <w:ind w:left="420"/>
        <w:contextualSpacing/>
        <w:jc w:val="left"/>
        <w:rPr>
          <w:rFonts w:ascii="宋体" w:eastAsia="宋体" w:hAnsi="宋体" w:cs="宋体"/>
          <w:sz w:val="24"/>
        </w:rPr>
      </w:pPr>
      <w:r>
        <w:rPr>
          <w:rFonts w:ascii="宋体" w:eastAsia="宋体" w:hAnsi="宋体" w:cs="宋体" w:hint="eastAsia"/>
          <w:sz w:val="24"/>
        </w:rPr>
        <w:t>每日更新，一般在接受用户填表后更新；</w:t>
      </w:r>
    </w:p>
    <w:p w:rsidR="00EC3259" w:rsidRDefault="00EC3259" w:rsidP="00EC3259">
      <w:pPr>
        <w:pStyle w:val="a5"/>
        <w:widowControl/>
        <w:numPr>
          <w:ilvl w:val="0"/>
          <w:numId w:val="4"/>
        </w:numPr>
        <w:spacing w:after="160" w:line="480" w:lineRule="auto"/>
        <w:ind w:left="420"/>
        <w:contextualSpacing/>
        <w:jc w:val="left"/>
        <w:rPr>
          <w:rFonts w:ascii="宋体" w:eastAsia="宋体" w:hAnsi="宋体" w:cs="宋体"/>
          <w:sz w:val="24"/>
        </w:rPr>
      </w:pPr>
      <w:r>
        <w:rPr>
          <w:rFonts w:ascii="宋体" w:eastAsia="宋体" w:hAnsi="宋体" w:cs="宋体" w:hint="eastAsia"/>
          <w:sz w:val="24"/>
        </w:rPr>
        <w:t>在用户打开页面后实时生成；</w:t>
      </w:r>
    </w:p>
    <w:p w:rsidR="00EC3259" w:rsidRDefault="00EC3259" w:rsidP="00EC3259">
      <w:pPr>
        <w:pStyle w:val="a5"/>
        <w:widowControl/>
        <w:numPr>
          <w:ilvl w:val="0"/>
          <w:numId w:val="4"/>
        </w:numPr>
        <w:spacing w:after="160" w:line="480" w:lineRule="auto"/>
        <w:ind w:left="420"/>
        <w:contextualSpacing/>
        <w:jc w:val="left"/>
        <w:rPr>
          <w:rFonts w:ascii="宋体" w:eastAsia="宋体" w:hAnsi="宋体" w:cs="宋体"/>
          <w:sz w:val="24"/>
        </w:rPr>
      </w:pPr>
      <w:r>
        <w:rPr>
          <w:rFonts w:ascii="宋体" w:eastAsia="宋体" w:hAnsi="宋体" w:cs="宋体" w:hint="eastAsia"/>
          <w:sz w:val="24"/>
        </w:rPr>
        <w:t>管理员或用户扫码后实时从服务器获取用户健康信息。</w:t>
      </w:r>
    </w:p>
    <w:p w:rsidR="00EC3259" w:rsidRDefault="00EC3259" w:rsidP="00EC3259">
      <w:pPr>
        <w:pStyle w:val="a5"/>
        <w:widowControl/>
        <w:spacing w:after="160" w:line="480" w:lineRule="auto"/>
        <w:ind w:leftChars="0" w:left="0"/>
        <w:contextualSpacing/>
        <w:jc w:val="left"/>
        <w:rPr>
          <w:rFonts w:ascii="黑体" w:eastAsia="黑体" w:hAnsi="黑体" w:cs="黑体"/>
          <w:b/>
          <w:bCs/>
          <w:sz w:val="32"/>
          <w:szCs w:val="32"/>
        </w:rPr>
      </w:pPr>
      <w:r>
        <w:rPr>
          <w:rFonts w:ascii="黑体" w:eastAsia="黑体" w:hAnsi="黑体" w:cs="黑体" w:hint="eastAsia"/>
          <w:b/>
          <w:bCs/>
          <w:sz w:val="32"/>
          <w:szCs w:val="32"/>
        </w:rPr>
        <w:t>2.5.4 开发任务</w:t>
      </w:r>
    </w:p>
    <w:p w:rsidR="00EC3259" w:rsidRDefault="00EC3259" w:rsidP="00EC3259">
      <w:pPr>
        <w:pStyle w:val="a5"/>
        <w:widowControl/>
        <w:spacing w:after="160" w:line="480" w:lineRule="auto"/>
        <w:ind w:leftChars="0" w:left="0"/>
        <w:contextualSpacing/>
        <w:jc w:val="left"/>
        <w:rPr>
          <w:rFonts w:ascii="宋体" w:eastAsia="宋体" w:hAnsi="宋体" w:cs="宋体"/>
          <w:b/>
          <w:bCs/>
          <w:sz w:val="24"/>
        </w:rPr>
      </w:pPr>
      <w:r>
        <w:rPr>
          <w:rFonts w:ascii="宋体" w:eastAsia="宋体" w:hAnsi="宋体" w:cs="宋体" w:hint="eastAsia"/>
          <w:b/>
          <w:bCs/>
          <w:sz w:val="24"/>
        </w:rPr>
        <w:t>1)每日打卡</w:t>
      </w:r>
    </w:p>
    <w:p w:rsidR="00EC3259" w:rsidRDefault="00EC3259" w:rsidP="00EC3259">
      <w:pPr>
        <w:pStyle w:val="a5"/>
        <w:widowControl/>
        <w:spacing w:after="160" w:line="480" w:lineRule="auto"/>
        <w:ind w:leftChars="0" w:left="0" w:firstLine="420"/>
        <w:contextualSpacing/>
        <w:jc w:val="left"/>
        <w:rPr>
          <w:rFonts w:ascii="宋体" w:eastAsia="宋体" w:hAnsi="宋体" w:cs="宋体"/>
          <w:sz w:val="24"/>
        </w:rPr>
      </w:pPr>
      <w:r>
        <w:rPr>
          <w:rFonts w:ascii="宋体" w:eastAsia="宋体" w:hAnsi="宋体" w:cs="宋体" w:hint="eastAsia"/>
          <w:sz w:val="24"/>
        </w:rPr>
        <w:t>1. 向用户提供收集当日健康信息的打卡表单（HTML页面）；</w:t>
      </w:r>
    </w:p>
    <w:p w:rsidR="00EC3259" w:rsidRDefault="00EC3259" w:rsidP="00EC3259">
      <w:pPr>
        <w:pStyle w:val="a5"/>
        <w:widowControl/>
        <w:spacing w:after="160" w:line="480" w:lineRule="auto"/>
        <w:ind w:leftChars="0" w:left="0" w:firstLine="420"/>
        <w:contextualSpacing/>
        <w:jc w:val="left"/>
        <w:rPr>
          <w:rFonts w:ascii="宋体" w:eastAsia="宋体" w:hAnsi="宋体" w:cs="宋体"/>
          <w:sz w:val="24"/>
        </w:rPr>
      </w:pPr>
      <w:r>
        <w:rPr>
          <w:rFonts w:ascii="宋体" w:eastAsia="宋体" w:hAnsi="宋体" w:cs="宋体" w:hint="eastAsia"/>
          <w:sz w:val="24"/>
        </w:rPr>
        <w:t>2. 用户完成填表后将表单内容上传（或由其他模块进行处理）；</w:t>
      </w:r>
    </w:p>
    <w:p w:rsidR="00EC3259" w:rsidRDefault="00EC3259" w:rsidP="00EC3259">
      <w:pPr>
        <w:pStyle w:val="a5"/>
        <w:widowControl/>
        <w:spacing w:after="160" w:line="480" w:lineRule="auto"/>
        <w:ind w:leftChars="0" w:left="0" w:firstLine="420"/>
        <w:contextualSpacing/>
        <w:jc w:val="left"/>
        <w:rPr>
          <w:rFonts w:ascii="宋体" w:eastAsia="宋体" w:hAnsi="宋体" w:cs="宋体"/>
          <w:sz w:val="24"/>
        </w:rPr>
      </w:pPr>
      <w:r>
        <w:rPr>
          <w:rFonts w:ascii="宋体" w:eastAsia="宋体" w:hAnsi="宋体" w:cs="宋体" w:hint="eastAsia"/>
          <w:sz w:val="24"/>
        </w:rPr>
        <w:t>3. 提供打卡提醒功能，用户可自行设置一个提醒时间，当到达提醒时间时若用户未完成填表，则向用户推送打卡提醒。同时允许服务器端设置一个系统提醒时间，行为与用户设置的提醒相同，但可由用户自行关闭该提醒；</w:t>
      </w:r>
    </w:p>
    <w:p w:rsidR="00EC3259" w:rsidRDefault="00EC3259" w:rsidP="00EC3259">
      <w:pPr>
        <w:pStyle w:val="a5"/>
        <w:widowControl/>
        <w:spacing w:after="160" w:line="480" w:lineRule="auto"/>
        <w:ind w:leftChars="0" w:left="0" w:firstLine="420"/>
        <w:contextualSpacing/>
        <w:jc w:val="left"/>
        <w:rPr>
          <w:rFonts w:ascii="宋体" w:eastAsia="宋体" w:hAnsi="宋体" w:cs="宋体"/>
          <w:sz w:val="24"/>
        </w:rPr>
      </w:pPr>
      <w:r>
        <w:rPr>
          <w:rFonts w:ascii="宋体" w:eastAsia="宋体" w:hAnsi="宋体" w:cs="宋体" w:hint="eastAsia"/>
          <w:sz w:val="24"/>
        </w:rPr>
        <w:t>4. 用户在打卡过程中，可以修改由基础模块导入的部分信息（如修改手机号码等）；</w:t>
      </w:r>
    </w:p>
    <w:p w:rsidR="00EC3259" w:rsidRDefault="00EC3259" w:rsidP="00EC3259">
      <w:pPr>
        <w:pStyle w:val="a5"/>
        <w:widowControl/>
        <w:spacing w:after="160" w:line="480" w:lineRule="auto"/>
        <w:ind w:leftChars="0" w:left="0" w:firstLine="420"/>
        <w:contextualSpacing/>
        <w:jc w:val="left"/>
        <w:rPr>
          <w:rFonts w:ascii="宋体" w:eastAsia="宋体" w:hAnsi="宋体" w:cs="宋体"/>
          <w:sz w:val="24"/>
        </w:rPr>
      </w:pPr>
      <w:r>
        <w:rPr>
          <w:rFonts w:ascii="宋体" w:eastAsia="宋体" w:hAnsi="宋体" w:cs="宋体" w:hint="eastAsia"/>
          <w:sz w:val="24"/>
        </w:rPr>
        <w:t>5. 打卡内容有：姓名（从基础模块获取）、身份证号（从基础模块获取）、家庭住址（从基础模</w:t>
      </w:r>
      <w:r>
        <w:rPr>
          <w:rFonts w:ascii="宋体" w:eastAsia="宋体" w:hAnsi="宋体" w:cs="宋体" w:hint="eastAsia"/>
          <w:sz w:val="24"/>
        </w:rPr>
        <w:tab/>
        <w:t>块获取，可修改）、手机号码（从基础模块获取，可修改）、日期（自动获取）、现在住址（优先使用手</w:t>
      </w:r>
      <w:r>
        <w:rPr>
          <w:rFonts w:ascii="宋体" w:eastAsia="宋体" w:hAnsi="宋体" w:cs="宋体" w:hint="eastAsia"/>
          <w:sz w:val="24"/>
        </w:rPr>
        <w:tab/>
        <w:t>机定位，与上一次打卡地</w:t>
      </w:r>
      <w:r>
        <w:rPr>
          <w:rFonts w:ascii="宋体" w:eastAsia="宋体" w:hAnsi="宋体" w:cs="宋体" w:hint="eastAsia"/>
          <w:sz w:val="24"/>
        </w:rPr>
        <w:lastRenderedPageBreak/>
        <w:t>址不同时需要填写原因）、今日测量体温、健康码状态（可从健康码模块获</w:t>
      </w:r>
      <w:r>
        <w:rPr>
          <w:rFonts w:ascii="宋体" w:eastAsia="宋体" w:hAnsi="宋体" w:cs="宋体" w:hint="eastAsia"/>
          <w:sz w:val="24"/>
        </w:rPr>
        <w:tab/>
        <w:t>取？）是否疑似&amp;是否确诊?a. 是：是否隔离-&gt;开始隔离日期b. 否：是否接触过肺炎患者或疑似患者</w:t>
      </w:r>
      <w:r>
        <w:rPr>
          <w:rFonts w:ascii="宋体" w:eastAsia="宋体" w:hAnsi="宋体" w:cs="宋体" w:hint="eastAsia"/>
          <w:sz w:val="24"/>
        </w:rPr>
        <w:tab/>
        <w:t>-&gt;是：接触日期（选填）、是否有呼吸道感染症状?-&gt;是：症状出现日期（选填）。</w:t>
      </w:r>
    </w:p>
    <w:p w:rsidR="00EC3259" w:rsidRDefault="00EC3259" w:rsidP="00EC3259">
      <w:pPr>
        <w:pStyle w:val="a5"/>
        <w:widowControl/>
        <w:spacing w:after="160" w:line="480" w:lineRule="auto"/>
        <w:ind w:leftChars="0" w:left="0"/>
        <w:contextualSpacing/>
        <w:jc w:val="left"/>
        <w:rPr>
          <w:rFonts w:ascii="宋体" w:eastAsia="宋体" w:hAnsi="宋体" w:cs="宋体"/>
          <w:b/>
          <w:bCs/>
          <w:sz w:val="24"/>
        </w:rPr>
      </w:pPr>
      <w:r>
        <w:rPr>
          <w:rFonts w:ascii="宋体" w:eastAsia="宋体" w:hAnsi="宋体" w:cs="宋体" w:hint="eastAsia"/>
          <w:b/>
          <w:bCs/>
          <w:sz w:val="24"/>
        </w:rPr>
        <w:t>2) 隔离信息</w:t>
      </w:r>
    </w:p>
    <w:p w:rsidR="00EC3259" w:rsidRDefault="00EC3259" w:rsidP="00EC3259">
      <w:pPr>
        <w:pStyle w:val="a5"/>
        <w:widowControl/>
        <w:spacing w:after="160" w:line="480" w:lineRule="auto"/>
        <w:ind w:leftChars="0" w:left="0" w:firstLine="420"/>
        <w:contextualSpacing/>
        <w:jc w:val="left"/>
        <w:rPr>
          <w:rFonts w:ascii="宋体" w:eastAsia="宋体" w:hAnsi="宋体" w:cs="宋体"/>
          <w:sz w:val="24"/>
        </w:rPr>
      </w:pPr>
      <w:r>
        <w:rPr>
          <w:rFonts w:ascii="宋体" w:eastAsia="宋体" w:hAnsi="宋体" w:cs="宋体" w:hint="eastAsia"/>
          <w:sz w:val="24"/>
        </w:rPr>
        <w:t>1. 隔离观察方式分为居家隔离观察、居家隔离医学观察和集中隔离医学观察；</w:t>
      </w:r>
    </w:p>
    <w:p w:rsidR="00EC3259" w:rsidRDefault="00EC3259" w:rsidP="00EC3259">
      <w:pPr>
        <w:pStyle w:val="a5"/>
        <w:widowControl/>
        <w:spacing w:after="160" w:line="480" w:lineRule="auto"/>
        <w:ind w:left="420"/>
        <w:contextualSpacing/>
        <w:jc w:val="left"/>
        <w:rPr>
          <w:rFonts w:ascii="宋体" w:eastAsia="宋体" w:hAnsi="宋体" w:cs="宋体"/>
          <w:sz w:val="24"/>
        </w:rPr>
      </w:pPr>
      <w:r>
        <w:rPr>
          <w:rFonts w:ascii="宋体" w:eastAsia="宋体" w:hAnsi="宋体" w:cs="宋体" w:hint="eastAsia"/>
          <w:sz w:val="24"/>
        </w:rPr>
        <w:t>2. 按照用户在近段时间的活动，接触人群等来明确隔离观察方式；</w:t>
      </w:r>
    </w:p>
    <w:p w:rsidR="00EC3259" w:rsidRDefault="00EC3259" w:rsidP="00EC3259">
      <w:pPr>
        <w:pStyle w:val="a5"/>
        <w:widowControl/>
        <w:spacing w:after="160" w:line="480" w:lineRule="auto"/>
        <w:ind w:left="420"/>
        <w:contextualSpacing/>
        <w:jc w:val="left"/>
        <w:rPr>
          <w:rFonts w:ascii="宋体" w:eastAsia="宋体" w:hAnsi="宋体" w:cs="宋体"/>
          <w:sz w:val="24"/>
        </w:rPr>
      </w:pPr>
      <w:r>
        <w:rPr>
          <w:rFonts w:ascii="宋体" w:eastAsia="宋体" w:hAnsi="宋体" w:cs="宋体" w:hint="eastAsia"/>
          <w:sz w:val="24"/>
        </w:rPr>
        <w:t>3. 展示处于隔离状态的用户的身体状况；</w:t>
      </w:r>
    </w:p>
    <w:p w:rsidR="00EC3259" w:rsidRDefault="00EC3259" w:rsidP="00EC3259">
      <w:pPr>
        <w:pStyle w:val="a5"/>
        <w:widowControl/>
        <w:spacing w:after="160" w:line="480" w:lineRule="auto"/>
        <w:ind w:leftChars="0" w:left="0" w:firstLine="420"/>
        <w:contextualSpacing/>
        <w:jc w:val="left"/>
        <w:rPr>
          <w:rFonts w:ascii="宋体" w:eastAsia="宋体" w:hAnsi="宋体" w:cs="宋体"/>
          <w:sz w:val="24"/>
        </w:rPr>
      </w:pPr>
      <w:r>
        <w:rPr>
          <w:rFonts w:ascii="宋体" w:eastAsia="宋体" w:hAnsi="宋体" w:cs="宋体" w:hint="eastAsia"/>
          <w:sz w:val="24"/>
        </w:rPr>
        <w:t>4. 如果用户在14天内身体状况正常，无不良反应，或者治愈出院则取消隔离状态。</w:t>
      </w:r>
    </w:p>
    <w:p w:rsidR="00EC3259" w:rsidRDefault="00EC3259" w:rsidP="00EC3259">
      <w:pPr>
        <w:pStyle w:val="a5"/>
        <w:widowControl/>
        <w:spacing w:after="160" w:line="480" w:lineRule="auto"/>
        <w:ind w:leftChars="0" w:left="0"/>
        <w:contextualSpacing/>
        <w:jc w:val="left"/>
        <w:rPr>
          <w:rFonts w:ascii="宋体" w:eastAsia="宋体" w:hAnsi="宋体" w:cs="宋体"/>
          <w:b/>
          <w:bCs/>
          <w:sz w:val="24"/>
        </w:rPr>
      </w:pPr>
      <w:r>
        <w:rPr>
          <w:rFonts w:ascii="宋体" w:eastAsia="宋体" w:hAnsi="宋体" w:cs="宋体" w:hint="eastAsia"/>
          <w:b/>
          <w:bCs/>
          <w:sz w:val="24"/>
        </w:rPr>
        <w:t>3) 健康码</w:t>
      </w:r>
    </w:p>
    <w:p w:rsidR="00EC3259" w:rsidRDefault="00EC3259" w:rsidP="00EC3259">
      <w:pPr>
        <w:pStyle w:val="a5"/>
        <w:widowControl/>
        <w:spacing w:after="160" w:line="480" w:lineRule="auto"/>
        <w:ind w:leftChars="0" w:left="0" w:firstLine="420"/>
        <w:contextualSpacing/>
        <w:jc w:val="left"/>
        <w:rPr>
          <w:rFonts w:ascii="宋体" w:eastAsia="宋体" w:hAnsi="宋体" w:cs="宋体"/>
          <w:sz w:val="24"/>
        </w:rPr>
      </w:pPr>
      <w:r>
        <w:rPr>
          <w:rFonts w:ascii="宋体" w:eastAsia="宋体" w:hAnsi="宋体" w:cs="宋体" w:hint="eastAsia"/>
          <w:sz w:val="24"/>
        </w:rPr>
        <w:t>1. 健康码生成（QR Code），编码信息：用户唯一标识符，并利用加密算法和时间戳确保真实性和有效性；颜色信息：健康状态，底色绿色代表可以自由通行，底色黄或红色代表须由用人单位或所在社区对其落实隔离观察等规定。</w:t>
      </w:r>
    </w:p>
    <w:p w:rsidR="00EC3259" w:rsidRDefault="00EC3259" w:rsidP="00EC3259">
      <w:pPr>
        <w:pStyle w:val="a5"/>
        <w:widowControl/>
        <w:spacing w:after="160" w:line="480" w:lineRule="auto"/>
        <w:ind w:leftChars="0" w:left="0" w:firstLine="420"/>
        <w:contextualSpacing/>
        <w:jc w:val="left"/>
        <w:rPr>
          <w:rFonts w:ascii="宋体" w:eastAsia="宋体" w:hAnsi="宋体" w:cs="宋体"/>
          <w:sz w:val="24"/>
        </w:rPr>
      </w:pPr>
      <w:r>
        <w:rPr>
          <w:rFonts w:ascii="宋体" w:eastAsia="宋体" w:hAnsi="宋体" w:cs="宋体" w:hint="eastAsia"/>
          <w:sz w:val="24"/>
        </w:rPr>
        <w:t>2. 健康码每日更新维护，在用户填表后对服务器端数据进行更新。</w:t>
      </w:r>
    </w:p>
    <w:p w:rsidR="00EC3259" w:rsidRDefault="00EC3259" w:rsidP="00EC3259">
      <w:pPr>
        <w:widowControl/>
        <w:spacing w:after="160" w:line="480" w:lineRule="auto"/>
        <w:ind w:firstLine="420"/>
        <w:contextualSpacing/>
        <w:jc w:val="left"/>
        <w:rPr>
          <w:rFonts w:ascii="宋体" w:eastAsia="宋体" w:hAnsi="宋体" w:cs="宋体"/>
          <w:sz w:val="24"/>
        </w:rPr>
      </w:pPr>
      <w:r>
        <w:rPr>
          <w:rFonts w:ascii="宋体" w:eastAsia="宋体" w:hAnsi="宋体" w:cs="宋体" w:hint="eastAsia"/>
          <w:sz w:val="24"/>
        </w:rPr>
        <w:t>3. 健康码状态信息录入数据库，普通用户客户端和管理员客户端都通过服务器端实时获取信息，加强信息的安全性，即确保健康码的真实性、信息不会被泄露以及隐私安全。</w:t>
      </w:r>
    </w:p>
    <w:p w:rsidR="00EC3259" w:rsidRDefault="00EC3259" w:rsidP="00EC3259">
      <w:pPr>
        <w:pStyle w:val="a5"/>
        <w:widowControl/>
        <w:spacing w:after="160" w:line="480" w:lineRule="auto"/>
        <w:ind w:left="420"/>
        <w:contextualSpacing/>
        <w:jc w:val="left"/>
        <w:rPr>
          <w:rFonts w:ascii="宋体" w:eastAsia="宋体" w:hAnsi="宋体" w:cs="宋体"/>
          <w:sz w:val="24"/>
        </w:rPr>
      </w:pPr>
      <w:r>
        <w:rPr>
          <w:rFonts w:ascii="宋体" w:eastAsia="宋体" w:hAnsi="宋体" w:cs="宋体" w:hint="eastAsia"/>
          <w:sz w:val="24"/>
        </w:rPr>
        <w:t>4. 实现扫码后登录账户，链接到不同展示页面：</w:t>
      </w:r>
    </w:p>
    <w:p w:rsidR="00EC3259" w:rsidRDefault="00EC3259" w:rsidP="00EC3259">
      <w:pPr>
        <w:pStyle w:val="a5"/>
        <w:widowControl/>
        <w:spacing w:after="160" w:line="480" w:lineRule="auto"/>
        <w:ind w:left="420"/>
        <w:contextualSpacing/>
        <w:jc w:val="left"/>
        <w:rPr>
          <w:rFonts w:ascii="宋体" w:eastAsia="宋体" w:hAnsi="宋体" w:cs="宋体"/>
          <w:sz w:val="24"/>
        </w:rPr>
      </w:pPr>
      <w:r>
        <w:rPr>
          <w:rFonts w:ascii="宋体" w:eastAsia="宋体" w:hAnsi="宋体" w:cs="宋体" w:hint="eastAsia"/>
          <w:sz w:val="24"/>
        </w:rPr>
        <w:t>a) 管理员账户：二维码对应用户的所有基本信息、所有打卡信息（表格）、体温变化图（折点或柱状图）、健康码颜色变化图、地点变化图/表；</w:t>
      </w:r>
    </w:p>
    <w:p w:rsidR="00D34057" w:rsidRPr="00EC3259" w:rsidRDefault="00EC3259" w:rsidP="00EC3259">
      <w:pPr>
        <w:pStyle w:val="a5"/>
        <w:widowControl/>
        <w:spacing w:after="160" w:line="480" w:lineRule="auto"/>
        <w:ind w:leftChars="0" w:left="0" w:firstLine="420"/>
        <w:contextualSpacing/>
        <w:jc w:val="left"/>
        <w:rPr>
          <w:rFonts w:ascii="宋体" w:eastAsia="宋体" w:hAnsi="宋体" w:cs="宋体"/>
          <w:sz w:val="24"/>
        </w:rPr>
      </w:pPr>
      <w:r>
        <w:rPr>
          <w:rFonts w:ascii="宋体" w:eastAsia="宋体" w:hAnsi="宋体" w:cs="宋体" w:hint="eastAsia"/>
          <w:sz w:val="24"/>
        </w:rPr>
        <w:lastRenderedPageBreak/>
        <w:t>b) 普通用户：二维码对应用户的基本信息（不包含敏感信息，如身份证号、家庭住址、手机号等）、体温变化图（折点或柱状图）、健康码颜色变化图（日历）。</w:t>
      </w:r>
    </w:p>
    <w:sectPr w:rsidR="00D34057" w:rsidRPr="00EC3259">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E05" w:rsidRDefault="00DC1E05">
      <w:r>
        <w:separator/>
      </w:r>
    </w:p>
  </w:endnote>
  <w:endnote w:type="continuationSeparator" w:id="0">
    <w:p w:rsidR="00DC1E05" w:rsidRDefault="00DC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CB3" w:rsidRDefault="003137F1">
    <w:pPr>
      <w:pStyle w:val="a3"/>
    </w:pPr>
    <w:r>
      <w:rPr>
        <w:noProof/>
      </w:rPr>
      <mc:AlternateContent>
        <mc:Choice Requires="wps">
          <w:drawing>
            <wp:anchor distT="0" distB="0" distL="114300" distR="114300" simplePos="0" relativeHeight="251659264" behindDoc="0" locked="0" layoutInCell="1" allowOverlap="1" wp14:anchorId="6304D00E" wp14:editId="4AAE9DE6">
              <wp:simplePos x="0" y="0"/>
              <wp:positionH relativeFrom="margin">
                <wp:align>right</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25CB3" w:rsidRDefault="003137F1">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04D00E" id="_x0000_t202" coordsize="21600,21600" o:spt="202" path="m,l,21600r21600,l21600,xe">
              <v:stroke joinstyle="miter"/>
              <v:path gradientshapeok="t" o:connecttype="rect"/>
            </v:shapetype>
            <v:shape id="文本框 2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j7IrpGMCAAAMBQAADgAAAAAAAAAAAAAAAAAuAgAAZHJzL2Uyb0RvYy54&#10;bWxQSwECLQAUAAYACAAAACEAcarRudcAAAAFAQAADwAAAAAAAAAAAAAAAAC9BAAAZHJzL2Rvd25y&#10;ZXYueG1sUEsFBgAAAAAEAAQA8wAAAMEFAAAAAA==&#10;" filled="f" stroked="f" strokeweight=".5pt">
              <v:textbox style="mso-fit-shape-to-text:t" inset="0,0,0,0">
                <w:txbxContent>
                  <w:p w:rsidR="00B25CB3" w:rsidRDefault="003137F1">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E05" w:rsidRDefault="00DC1E05">
      <w:r>
        <w:separator/>
      </w:r>
    </w:p>
  </w:footnote>
  <w:footnote w:type="continuationSeparator" w:id="0">
    <w:p w:rsidR="00DC1E05" w:rsidRDefault="00DC1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6D85B8"/>
    <w:multiLevelType w:val="singleLevel"/>
    <w:tmpl w:val="D16D85B8"/>
    <w:lvl w:ilvl="0">
      <w:start w:val="1"/>
      <w:numFmt w:val="decimal"/>
      <w:suff w:val="space"/>
      <w:lvlText w:val="%1)"/>
      <w:lvlJc w:val="left"/>
    </w:lvl>
  </w:abstractNum>
  <w:abstractNum w:abstractNumId="1" w15:restartNumberingAfterBreak="0">
    <w:nsid w:val="239E08A3"/>
    <w:multiLevelType w:val="singleLevel"/>
    <w:tmpl w:val="239E08A3"/>
    <w:lvl w:ilvl="0">
      <w:start w:val="1"/>
      <w:numFmt w:val="decimal"/>
      <w:suff w:val="space"/>
      <w:lvlText w:val="%1."/>
      <w:lvlJc w:val="left"/>
    </w:lvl>
  </w:abstractNum>
  <w:abstractNum w:abstractNumId="2" w15:restartNumberingAfterBreak="0">
    <w:nsid w:val="451D3DD4"/>
    <w:multiLevelType w:val="singleLevel"/>
    <w:tmpl w:val="451D3DD4"/>
    <w:lvl w:ilvl="0">
      <w:start w:val="1"/>
      <w:numFmt w:val="decimal"/>
      <w:suff w:val="space"/>
      <w:lvlText w:val="%1."/>
      <w:lvlJc w:val="left"/>
    </w:lvl>
  </w:abstractNum>
  <w:abstractNum w:abstractNumId="3" w15:restartNumberingAfterBreak="0">
    <w:nsid w:val="569AA9DC"/>
    <w:multiLevelType w:val="singleLevel"/>
    <w:tmpl w:val="569AA9DC"/>
    <w:lvl w:ilvl="0">
      <w:start w:val="2"/>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59"/>
    <w:rsid w:val="002D0608"/>
    <w:rsid w:val="003137F1"/>
    <w:rsid w:val="004270EB"/>
    <w:rsid w:val="00471E02"/>
    <w:rsid w:val="00477DAA"/>
    <w:rsid w:val="004A4716"/>
    <w:rsid w:val="0066426F"/>
    <w:rsid w:val="006A649A"/>
    <w:rsid w:val="0071669F"/>
    <w:rsid w:val="008D4E32"/>
    <w:rsid w:val="00995830"/>
    <w:rsid w:val="00A75F93"/>
    <w:rsid w:val="00AF049E"/>
    <w:rsid w:val="00B763AB"/>
    <w:rsid w:val="00C922F5"/>
    <w:rsid w:val="00D02C8C"/>
    <w:rsid w:val="00D34057"/>
    <w:rsid w:val="00DC1E05"/>
    <w:rsid w:val="00EC3259"/>
    <w:rsid w:val="00F11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445C"/>
  <w15:chartTrackingRefBased/>
  <w15:docId w15:val="{C0602EBF-3C2A-4540-8D0D-2BFB96D2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325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EC3259"/>
    <w:pPr>
      <w:tabs>
        <w:tab w:val="center" w:pos="4153"/>
        <w:tab w:val="right" w:pos="8306"/>
      </w:tabs>
      <w:snapToGrid w:val="0"/>
      <w:jc w:val="left"/>
    </w:pPr>
    <w:rPr>
      <w:sz w:val="18"/>
    </w:rPr>
  </w:style>
  <w:style w:type="character" w:customStyle="1" w:styleId="a4">
    <w:name w:val="页脚 字符"/>
    <w:basedOn w:val="a0"/>
    <w:link w:val="a3"/>
    <w:rsid w:val="00EC3259"/>
    <w:rPr>
      <w:sz w:val="18"/>
      <w:szCs w:val="24"/>
    </w:rPr>
  </w:style>
  <w:style w:type="paragraph" w:styleId="a5">
    <w:name w:val="List Paragraph"/>
    <w:basedOn w:val="a"/>
    <w:uiPriority w:val="34"/>
    <w:qFormat/>
    <w:rsid w:val="00EC325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yu</dc:creator>
  <cp:keywords/>
  <dc:description/>
  <cp:lastModifiedBy>yan yu</cp:lastModifiedBy>
  <cp:revision>17</cp:revision>
  <dcterms:created xsi:type="dcterms:W3CDTF">2020-03-17T02:19:00Z</dcterms:created>
  <dcterms:modified xsi:type="dcterms:W3CDTF">2020-03-17T02:26:00Z</dcterms:modified>
</cp:coreProperties>
</file>