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82D" w:rsidRPr="00E204BB" w:rsidRDefault="0055182D" w:rsidP="0055182D">
      <w:pPr>
        <w:pStyle w:val="a7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&lt;Paperclip&gt;</w:t>
      </w:r>
      <w:r>
        <w:rPr>
          <w:rFonts w:ascii="Arial" w:hAnsi="Arial"/>
        </w:rPr>
        <w:fldChar w:fldCharType="end"/>
      </w:r>
    </w:p>
    <w:p w:rsidR="0055182D" w:rsidRDefault="0055182D" w:rsidP="0055182D">
      <w:pPr>
        <w:pStyle w:val="a7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55182D" w:rsidRDefault="0055182D" w:rsidP="0055182D">
      <w:pPr>
        <w:pStyle w:val="a7"/>
        <w:jc w:val="right"/>
        <w:rPr>
          <w:sz w:val="28"/>
        </w:rPr>
      </w:pPr>
    </w:p>
    <w:p w:rsidR="0055182D" w:rsidRDefault="0055182D" w:rsidP="0055182D">
      <w:pPr>
        <w:pStyle w:val="a7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55182D" w:rsidRDefault="0055182D" w:rsidP="0055182D">
      <w:pPr>
        <w:pStyle w:val="a7"/>
        <w:rPr>
          <w:sz w:val="28"/>
        </w:rPr>
      </w:pPr>
    </w:p>
    <w:p w:rsidR="0055182D" w:rsidRDefault="0055182D" w:rsidP="00406D25">
      <w:pPr>
        <w:pStyle w:val="InfoBlue"/>
        <w:ind w:left="0"/>
      </w:pPr>
      <w:r>
        <w:t xml:space="preserve"> </w:t>
      </w:r>
    </w:p>
    <w:p w:rsidR="0055182D" w:rsidRDefault="0055182D" w:rsidP="0055182D">
      <w:pPr>
        <w:sectPr w:rsidR="0055182D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5182D" w:rsidRDefault="0055182D" w:rsidP="0055182D">
      <w:pPr>
        <w:pStyle w:val="a7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5182D" w:rsidTr="001E1979">
        <w:tc>
          <w:tcPr>
            <w:tcW w:w="2304" w:type="dxa"/>
          </w:tcPr>
          <w:p w:rsidR="0055182D" w:rsidRDefault="0055182D" w:rsidP="001E197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55182D" w:rsidRDefault="0055182D" w:rsidP="001E197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55182D" w:rsidRDefault="0055182D" w:rsidP="001E197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55182D" w:rsidRDefault="0055182D" w:rsidP="001E197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55182D" w:rsidTr="001E1979">
        <w:tc>
          <w:tcPr>
            <w:tcW w:w="2304" w:type="dxa"/>
          </w:tcPr>
          <w:p w:rsidR="0055182D" w:rsidRDefault="0055182D" w:rsidP="001E197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0</w:t>
            </w:r>
            <w:r>
              <w:t>6/09/2018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55182D" w:rsidRDefault="0055182D" w:rsidP="001E1979">
            <w:pPr>
              <w:pStyle w:val="Tabletext"/>
            </w:pPr>
            <w:r>
              <w:rPr>
                <w:rFonts w:ascii="Times New Roman"/>
              </w:rPr>
              <w:t>&lt;1.00&gt;</w:t>
            </w:r>
          </w:p>
        </w:tc>
        <w:tc>
          <w:tcPr>
            <w:tcW w:w="3744" w:type="dxa"/>
          </w:tcPr>
          <w:p w:rsidR="0055182D" w:rsidRDefault="0055182D" w:rsidP="001E197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initial初稿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55182D" w:rsidRDefault="0055182D" w:rsidP="001E1979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47E80">
              <w:rPr>
                <w:rFonts w:hint="eastAsia"/>
              </w:rPr>
              <w:t>陈诺、胡雨奇</w:t>
            </w:r>
            <w:r>
              <w:rPr>
                <w:rFonts w:ascii="Times New Roman"/>
              </w:rPr>
              <w:t>&gt;</w:t>
            </w:r>
          </w:p>
        </w:tc>
      </w:tr>
      <w:tr w:rsidR="0055182D" w:rsidTr="001E1979">
        <w:tc>
          <w:tcPr>
            <w:tcW w:w="2304" w:type="dxa"/>
          </w:tcPr>
          <w:p w:rsidR="0055182D" w:rsidRDefault="0055182D" w:rsidP="001E1979">
            <w:pPr>
              <w:pStyle w:val="Tabletext"/>
            </w:pPr>
          </w:p>
        </w:tc>
        <w:tc>
          <w:tcPr>
            <w:tcW w:w="1152" w:type="dxa"/>
          </w:tcPr>
          <w:p w:rsidR="0055182D" w:rsidRDefault="0055182D" w:rsidP="001E1979">
            <w:pPr>
              <w:pStyle w:val="Tabletext"/>
            </w:pPr>
          </w:p>
        </w:tc>
        <w:tc>
          <w:tcPr>
            <w:tcW w:w="3744" w:type="dxa"/>
          </w:tcPr>
          <w:p w:rsidR="0055182D" w:rsidRDefault="0055182D" w:rsidP="001E1979">
            <w:pPr>
              <w:pStyle w:val="Tabletext"/>
            </w:pPr>
          </w:p>
        </w:tc>
        <w:tc>
          <w:tcPr>
            <w:tcW w:w="2304" w:type="dxa"/>
          </w:tcPr>
          <w:p w:rsidR="0055182D" w:rsidRDefault="0055182D" w:rsidP="001E1979">
            <w:pPr>
              <w:pStyle w:val="Tabletext"/>
            </w:pPr>
          </w:p>
        </w:tc>
      </w:tr>
      <w:tr w:rsidR="0055182D" w:rsidTr="001E1979">
        <w:tc>
          <w:tcPr>
            <w:tcW w:w="2304" w:type="dxa"/>
          </w:tcPr>
          <w:p w:rsidR="0055182D" w:rsidRDefault="0055182D" w:rsidP="001E1979">
            <w:pPr>
              <w:pStyle w:val="Tabletext"/>
            </w:pPr>
          </w:p>
        </w:tc>
        <w:tc>
          <w:tcPr>
            <w:tcW w:w="1152" w:type="dxa"/>
          </w:tcPr>
          <w:p w:rsidR="0055182D" w:rsidRDefault="0055182D" w:rsidP="001E1979">
            <w:pPr>
              <w:pStyle w:val="Tabletext"/>
            </w:pPr>
          </w:p>
        </w:tc>
        <w:tc>
          <w:tcPr>
            <w:tcW w:w="3744" w:type="dxa"/>
          </w:tcPr>
          <w:p w:rsidR="0055182D" w:rsidRDefault="0055182D" w:rsidP="001E1979">
            <w:pPr>
              <w:pStyle w:val="Tabletext"/>
            </w:pPr>
          </w:p>
        </w:tc>
        <w:tc>
          <w:tcPr>
            <w:tcW w:w="2304" w:type="dxa"/>
          </w:tcPr>
          <w:p w:rsidR="0055182D" w:rsidRDefault="0055182D" w:rsidP="001E1979">
            <w:pPr>
              <w:pStyle w:val="Tabletext"/>
            </w:pPr>
          </w:p>
        </w:tc>
      </w:tr>
      <w:tr w:rsidR="0055182D" w:rsidTr="001E1979">
        <w:tc>
          <w:tcPr>
            <w:tcW w:w="2304" w:type="dxa"/>
          </w:tcPr>
          <w:p w:rsidR="0055182D" w:rsidRDefault="0055182D" w:rsidP="001E1979">
            <w:pPr>
              <w:pStyle w:val="Tabletext"/>
            </w:pPr>
          </w:p>
        </w:tc>
        <w:tc>
          <w:tcPr>
            <w:tcW w:w="1152" w:type="dxa"/>
          </w:tcPr>
          <w:p w:rsidR="0055182D" w:rsidRDefault="0055182D" w:rsidP="001E1979">
            <w:pPr>
              <w:pStyle w:val="Tabletext"/>
            </w:pPr>
          </w:p>
        </w:tc>
        <w:tc>
          <w:tcPr>
            <w:tcW w:w="3744" w:type="dxa"/>
          </w:tcPr>
          <w:p w:rsidR="0055182D" w:rsidRDefault="0055182D" w:rsidP="001E1979">
            <w:pPr>
              <w:pStyle w:val="Tabletext"/>
            </w:pPr>
          </w:p>
        </w:tc>
        <w:tc>
          <w:tcPr>
            <w:tcW w:w="2304" w:type="dxa"/>
          </w:tcPr>
          <w:p w:rsidR="0055182D" w:rsidRDefault="0055182D" w:rsidP="001E1979">
            <w:pPr>
              <w:pStyle w:val="Tabletext"/>
            </w:pPr>
          </w:p>
        </w:tc>
      </w:tr>
    </w:tbl>
    <w:p w:rsidR="0055182D" w:rsidRDefault="0055182D" w:rsidP="0055182D"/>
    <w:p w:rsidR="0055182D" w:rsidRDefault="0055182D" w:rsidP="0055182D">
      <w:pPr>
        <w:pStyle w:val="a7"/>
      </w:pPr>
      <w:r>
        <w:br w:type="page"/>
      </w:r>
      <w:r>
        <w:rPr>
          <w:rFonts w:hint="eastAsia"/>
        </w:rPr>
        <w:lastRenderedPageBreak/>
        <w:t>目录</w:t>
      </w:r>
    </w:p>
    <w:p w:rsidR="004C437E" w:rsidRDefault="0055182D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4C437E">
        <w:rPr>
          <w:noProof/>
        </w:rPr>
        <w:t>1.</w:t>
      </w:r>
      <w:r w:rsidR="004C437E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4C437E">
        <w:rPr>
          <w:noProof/>
        </w:rPr>
        <w:t>简介</w:t>
      </w:r>
      <w:r w:rsidR="004C437E">
        <w:rPr>
          <w:noProof/>
        </w:rPr>
        <w:tab/>
      </w:r>
      <w:r w:rsidR="004C437E">
        <w:rPr>
          <w:noProof/>
        </w:rPr>
        <w:fldChar w:fldCharType="begin"/>
      </w:r>
      <w:r w:rsidR="004C437E">
        <w:rPr>
          <w:noProof/>
        </w:rPr>
        <w:instrText xml:space="preserve"> PAGEREF _Toc524127936 \h </w:instrText>
      </w:r>
      <w:r w:rsidR="004C437E">
        <w:rPr>
          <w:noProof/>
        </w:rPr>
      </w:r>
      <w:r w:rsidR="004C437E">
        <w:rPr>
          <w:noProof/>
        </w:rPr>
        <w:fldChar w:fldCharType="separate"/>
      </w:r>
      <w:r w:rsidR="004C437E">
        <w:rPr>
          <w:noProof/>
        </w:rPr>
        <w:t>4</w:t>
      </w:r>
      <w:r w:rsidR="004C437E">
        <w:rPr>
          <w:noProof/>
        </w:rPr>
        <w:fldChar w:fldCharType="end"/>
      </w:r>
    </w:p>
    <w:p w:rsidR="004C437E" w:rsidRDefault="004C437E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67BB3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67BB3">
        <w:rPr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_Toc524127937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C437E" w:rsidRDefault="004C437E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67BB3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67BB3">
        <w:rPr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_Toc524127938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C437E" w:rsidRDefault="004C437E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67BB3">
        <w:rPr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_Toc524127939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C437E" w:rsidRDefault="004C437E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67BB3">
        <w:rPr>
          <w:noProof/>
          <w:snapToGrid/>
          <w:lang w:eastAsia="en-US"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67BB3">
        <w:rPr>
          <w:noProof/>
          <w:snapToGrid/>
          <w:lang w:eastAsia="en-US"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_Toc524127940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C437E" w:rsidRDefault="004C437E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67BB3">
        <w:rPr>
          <w:noProof/>
          <w:snapToGrid/>
          <w:lang w:eastAsia="en-US"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_Toc524127941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C437E" w:rsidRDefault="004C437E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_Toc524127942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C437E" w:rsidRDefault="004C437E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_Toc524127943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C437E" w:rsidRDefault="004C437E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_Toc524127944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C437E" w:rsidRDefault="004C437E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67BB3">
        <w:rPr>
          <w:rFonts w:ascii="Arial" w:hAnsi="Arial"/>
          <w:noProof/>
          <w:snapToGrid/>
          <w:lang w:eastAsia="en-US"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67BB3">
        <w:rPr>
          <w:rFonts w:ascii="Arial" w:hAnsi="Arial"/>
          <w:noProof/>
          <w:snapToGrid/>
          <w:lang w:eastAsia="en-US"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_Toc524127945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C437E" w:rsidRDefault="004C437E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67BB3">
        <w:rPr>
          <w:noProof/>
          <w:snapToGrid/>
          <w:lang w:eastAsia="en-US"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67BB3">
        <w:rPr>
          <w:noProof/>
          <w:snapToGrid/>
          <w:lang w:eastAsia="en-US"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_Toc524127946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C437E" w:rsidRDefault="004C437E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67BB3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67BB3">
        <w:rPr>
          <w:rFonts w:ascii="Arial" w:hAnsi="Arial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_Toc524127947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C437E" w:rsidRDefault="004C437E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67BB3">
        <w:rPr>
          <w:rFonts w:ascii="Arial" w:hAnsi="Arial"/>
          <w:noProof/>
          <w:snapToGrid/>
          <w:lang w:eastAsia="en-US"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67BB3">
        <w:rPr>
          <w:rFonts w:ascii="Arial" w:hAnsi="Arial"/>
          <w:noProof/>
          <w:snapToGrid/>
          <w:lang w:eastAsia="en-US"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_Toc524127948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C437E" w:rsidRDefault="004C437E">
      <w:pPr>
        <w:pStyle w:val="21"/>
        <w:tabs>
          <w:tab w:val="left" w:pos="105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67BB3">
        <w:rPr>
          <w:noProof/>
          <w:snapToGrid/>
          <w:lang w:eastAsia="en-US"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67BB3">
        <w:rPr>
          <w:noProof/>
          <w:snapToGrid/>
          <w:lang w:eastAsia="en-US"/>
        </w:rPr>
        <w:t>非功能</w:t>
      </w:r>
      <w:r w:rsidRPr="00A67BB3">
        <w:rPr>
          <w:noProof/>
          <w:snapToGrid/>
        </w:rPr>
        <w:t>性</w:t>
      </w:r>
      <w:r w:rsidRPr="00A67BB3">
        <w:rPr>
          <w:noProof/>
          <w:snapToGrid/>
          <w:lang w:eastAsia="en-US"/>
        </w:rPr>
        <w:t>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_Toc524127949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C437E" w:rsidRDefault="004C437E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_Toc524127950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5182D" w:rsidRDefault="0055182D" w:rsidP="0055182D">
      <w:pPr>
        <w:pStyle w:val="a7"/>
        <w:rPr>
          <w:rFonts w:ascii="Arial" w:hAnsi="Arial"/>
        </w:rPr>
      </w:pPr>
      <w:r>
        <w:rPr>
          <w:rFonts w:ascii="Times New Roman"/>
        </w:rPr>
        <w:fldChar w:fldCharType="end"/>
      </w:r>
      <w:bookmarkStart w:id="0" w:name="_GoBack"/>
      <w:bookmarkEnd w:id="0"/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55182D" w:rsidRDefault="0055182D" w:rsidP="0055182D">
      <w:pPr>
        <w:pStyle w:val="1"/>
      </w:pPr>
      <w:bookmarkStart w:id="1" w:name="_Toc524127936"/>
      <w:r>
        <w:rPr>
          <w:rFonts w:hint="eastAsia"/>
        </w:rPr>
        <w:t>简介</w:t>
      </w:r>
      <w:bookmarkEnd w:id="1"/>
    </w:p>
    <w:p w:rsidR="0055182D" w:rsidRPr="00614542" w:rsidRDefault="0055182D" w:rsidP="0055182D">
      <w:pPr>
        <w:pStyle w:val="2"/>
        <w:rPr>
          <w:snapToGrid/>
          <w:lang w:eastAsia="en-US"/>
        </w:rPr>
      </w:pPr>
      <w:bookmarkStart w:id="2" w:name="_Toc524127937"/>
      <w:proofErr w:type="spellStart"/>
      <w:r>
        <w:rPr>
          <w:rFonts w:hint="eastAsia"/>
          <w:snapToGrid/>
          <w:lang w:eastAsia="en-US"/>
        </w:rPr>
        <w:t>目的</w:t>
      </w:r>
      <w:bookmarkEnd w:id="2"/>
      <w:proofErr w:type="spellEnd"/>
    </w:p>
    <w:p w:rsidR="0055182D" w:rsidRDefault="0055182D" w:rsidP="0055182D">
      <w:pPr>
        <w:pStyle w:val="aa"/>
        <w:ind w:left="450"/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SUBJECT  \* MERGEFORMAT </w:instrText>
      </w:r>
      <w:r>
        <w:rPr>
          <w:rFonts w:ascii="Times New Roman"/>
        </w:rPr>
        <w:fldChar w:fldCharType="separate"/>
      </w:r>
      <w:r>
        <w:rPr>
          <w:rFonts w:ascii="Times New Roman" w:hint="eastAsia"/>
        </w:rPr>
        <w:t>&lt;</w:t>
      </w:r>
      <w:r>
        <w:rPr>
          <w:rFonts w:ascii="Times New Roman"/>
        </w:rPr>
        <w:t>Paperclip</w:t>
      </w:r>
      <w:r>
        <w:rPr>
          <w:rFonts w:ascii="Times New Roman" w:hint="eastAsia"/>
        </w:rPr>
        <w:t>&gt;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</w:t>
      </w:r>
      <w:r>
        <w:rPr>
          <w:rFonts w:hint="eastAsia"/>
        </w:rPr>
        <w:t>的这一“测试计划”文档有助于实现以下目标:</w:t>
      </w:r>
      <w:r>
        <w:t xml:space="preserve"> </w:t>
      </w:r>
    </w:p>
    <w:p w:rsidR="0055182D" w:rsidRPr="007F1D15" w:rsidRDefault="0055182D" w:rsidP="0055182D">
      <w:pPr>
        <w:pStyle w:val="aa"/>
        <w:numPr>
          <w:ilvl w:val="4"/>
          <w:numId w:val="5"/>
        </w:numPr>
      </w:pPr>
      <w:r>
        <w:t>为软件可靠性与安全性的评估提供依据</w:t>
      </w:r>
    </w:p>
    <w:p w:rsidR="0055182D" w:rsidRDefault="0055182D" w:rsidP="0055182D">
      <w:pPr>
        <w:pStyle w:val="aa"/>
        <w:numPr>
          <w:ilvl w:val="4"/>
          <w:numId w:val="5"/>
        </w:numPr>
      </w:pPr>
      <w:r>
        <w:rPr>
          <w:rFonts w:hint="eastAsia"/>
        </w:rPr>
        <w:t>提供</w:t>
      </w:r>
      <w:r>
        <w:t>系统化、</w:t>
      </w:r>
      <w:r>
        <w:rPr>
          <w:rFonts w:hint="eastAsia"/>
        </w:rPr>
        <w:t>规范化</w:t>
      </w:r>
      <w:r>
        <w:t>、</w:t>
      </w:r>
      <w:r>
        <w:rPr>
          <w:rFonts w:hint="eastAsia"/>
        </w:rPr>
        <w:t>工程化</w:t>
      </w:r>
      <w:r>
        <w:t>、</w:t>
      </w:r>
      <w:r>
        <w:rPr>
          <w:rFonts w:hint="eastAsia"/>
        </w:rPr>
        <w:t>实用化</w:t>
      </w:r>
      <w:r>
        <w:t>的测试技术规范，</w:t>
      </w:r>
      <w:r>
        <w:rPr>
          <w:rFonts w:hint="eastAsia"/>
        </w:rPr>
        <w:t>尽早</w:t>
      </w:r>
      <w:r>
        <w:t>发现故障</w:t>
      </w:r>
      <w:r>
        <w:rPr>
          <w:rFonts w:hint="eastAsia"/>
        </w:rPr>
        <w:t>。</w:t>
      </w:r>
    </w:p>
    <w:p w:rsidR="0055182D" w:rsidRDefault="0055182D" w:rsidP="0055182D">
      <w:pPr>
        <w:pStyle w:val="aa"/>
        <w:numPr>
          <w:ilvl w:val="4"/>
          <w:numId w:val="5"/>
        </w:numPr>
      </w:pPr>
      <w:r>
        <w:t>检查软件对误操作的处理能力</w:t>
      </w:r>
    </w:p>
    <w:p w:rsidR="0055182D" w:rsidRDefault="0055182D" w:rsidP="0055182D">
      <w:pPr>
        <w:pStyle w:val="aa"/>
        <w:numPr>
          <w:ilvl w:val="4"/>
          <w:numId w:val="5"/>
        </w:numPr>
      </w:pPr>
      <w:r>
        <w:rPr>
          <w:rFonts w:hint="eastAsia"/>
        </w:rPr>
        <w:t>此</w:t>
      </w:r>
      <w:r>
        <w:t>计划适用于系统中各组成部分的软件测试工作。</w:t>
      </w:r>
    </w:p>
    <w:p w:rsidR="0055182D" w:rsidRDefault="0055182D" w:rsidP="0055182D">
      <w:pPr>
        <w:pStyle w:val="aa"/>
        <w:numPr>
          <w:ilvl w:val="4"/>
          <w:numId w:val="5"/>
        </w:numPr>
      </w:pPr>
      <w:r>
        <w:rPr>
          <w:rFonts w:hint="eastAsia"/>
        </w:rPr>
        <w:t>验证</w:t>
      </w:r>
      <w:r>
        <w:t>软件是否满足软件设计</w:t>
      </w:r>
      <w:r>
        <w:rPr>
          <w:rFonts w:hint="eastAsia"/>
        </w:rPr>
        <w:t>所</w:t>
      </w:r>
      <w:r>
        <w:t>规定的技术要求</w:t>
      </w:r>
    </w:p>
    <w:p w:rsidR="0055182D" w:rsidRPr="00F2483E" w:rsidRDefault="0055182D" w:rsidP="00F2483E">
      <w:pPr>
        <w:pStyle w:val="2"/>
        <w:rPr>
          <w:snapToGrid/>
          <w:lang w:eastAsia="en-US"/>
        </w:rPr>
      </w:pPr>
      <w:bookmarkStart w:id="3" w:name="_Toc524127938"/>
      <w:proofErr w:type="spellStart"/>
      <w:r>
        <w:rPr>
          <w:rFonts w:hint="eastAsia"/>
          <w:snapToGrid/>
          <w:lang w:eastAsia="en-US"/>
        </w:rPr>
        <w:t>范围</w:t>
      </w:r>
      <w:bookmarkEnd w:id="3"/>
      <w:proofErr w:type="spellEnd"/>
    </w:p>
    <w:p w:rsidR="0055182D" w:rsidRDefault="0055182D" w:rsidP="0055182D">
      <w:pPr>
        <w:pStyle w:val="aa"/>
      </w:pPr>
      <w:r w:rsidRPr="00116CA1">
        <w:rPr>
          <w:rFonts w:hint="eastAsia"/>
        </w:rPr>
        <w:t>测试</w:t>
      </w:r>
      <w:r>
        <w:rPr>
          <w:rFonts w:hint="eastAsia"/>
        </w:rPr>
        <w:t>工作包括：</w:t>
      </w:r>
    </w:p>
    <w:p w:rsidR="0055182D" w:rsidRDefault="0055182D" w:rsidP="0055182D">
      <w:pPr>
        <w:pStyle w:val="aa"/>
        <w:numPr>
          <w:ilvl w:val="2"/>
          <w:numId w:val="4"/>
        </w:numPr>
      </w:pPr>
      <w:r>
        <w:rPr>
          <w:rFonts w:hint="eastAsia"/>
        </w:rPr>
        <w:t>功能测试</w:t>
      </w:r>
    </w:p>
    <w:p w:rsidR="0055182D" w:rsidRDefault="0055182D" w:rsidP="0055182D">
      <w:pPr>
        <w:pStyle w:val="aa"/>
        <w:numPr>
          <w:ilvl w:val="2"/>
          <w:numId w:val="4"/>
        </w:numPr>
      </w:pPr>
      <w:r>
        <w:rPr>
          <w:rFonts w:hint="eastAsia"/>
        </w:rPr>
        <w:t>性能测试</w:t>
      </w:r>
    </w:p>
    <w:p w:rsidR="0055182D" w:rsidRDefault="0055182D" w:rsidP="0055182D">
      <w:pPr>
        <w:pStyle w:val="aa"/>
        <w:numPr>
          <w:ilvl w:val="2"/>
          <w:numId w:val="4"/>
        </w:numPr>
      </w:pPr>
      <w:r>
        <w:rPr>
          <w:rFonts w:hint="eastAsia"/>
        </w:rPr>
        <w:t>易用性测试</w:t>
      </w:r>
    </w:p>
    <w:p w:rsidR="0055182D" w:rsidRDefault="0055182D" w:rsidP="0055182D">
      <w:pPr>
        <w:pStyle w:val="aa"/>
        <w:numPr>
          <w:ilvl w:val="2"/>
          <w:numId w:val="4"/>
        </w:numPr>
      </w:pPr>
      <w:r>
        <w:rPr>
          <w:rFonts w:hint="eastAsia"/>
        </w:rPr>
        <w:t>安全性测试</w:t>
      </w:r>
    </w:p>
    <w:p w:rsidR="0055182D" w:rsidRDefault="0055182D" w:rsidP="0055182D">
      <w:pPr>
        <w:pStyle w:val="aa"/>
        <w:numPr>
          <w:ilvl w:val="2"/>
          <w:numId w:val="4"/>
        </w:numPr>
      </w:pPr>
      <w:r>
        <w:rPr>
          <w:rFonts w:hint="eastAsia"/>
        </w:rPr>
        <w:t>兼容性测试</w:t>
      </w:r>
    </w:p>
    <w:p w:rsidR="0055182D" w:rsidRDefault="0055182D" w:rsidP="0055182D">
      <w:pPr>
        <w:pStyle w:val="aa"/>
        <w:numPr>
          <w:ilvl w:val="2"/>
          <w:numId w:val="4"/>
        </w:numPr>
      </w:pPr>
      <w:r>
        <w:rPr>
          <w:rFonts w:hint="eastAsia"/>
        </w:rPr>
        <w:t>界面测试</w:t>
      </w:r>
    </w:p>
    <w:p w:rsidR="0055182D" w:rsidRDefault="0055182D" w:rsidP="0055182D">
      <w:pPr>
        <w:pStyle w:val="aa"/>
        <w:numPr>
          <w:ilvl w:val="2"/>
          <w:numId w:val="4"/>
        </w:numPr>
      </w:pPr>
      <w:r>
        <w:rPr>
          <w:rFonts w:hint="eastAsia"/>
        </w:rPr>
        <w:t>压力测试</w:t>
      </w:r>
    </w:p>
    <w:p w:rsidR="0055182D" w:rsidRPr="00116CA1" w:rsidRDefault="0055182D" w:rsidP="0055182D">
      <w:pPr>
        <w:pStyle w:val="aa"/>
        <w:numPr>
          <w:ilvl w:val="2"/>
          <w:numId w:val="4"/>
        </w:numPr>
      </w:pPr>
      <w:r>
        <w:rPr>
          <w:rFonts w:hint="eastAsia"/>
        </w:rPr>
        <w:t>单元测试</w:t>
      </w:r>
    </w:p>
    <w:p w:rsidR="00406D25" w:rsidRPr="00406D25" w:rsidRDefault="0055182D" w:rsidP="00406D25">
      <w:pPr>
        <w:pStyle w:val="2"/>
      </w:pPr>
      <w:bookmarkStart w:id="4" w:name="_Toc524127939"/>
      <w:r w:rsidRPr="00614542">
        <w:rPr>
          <w:rFonts w:hint="eastAsia"/>
          <w:snapToGrid/>
        </w:rPr>
        <w:t>定义、首字母缩写词和缩略语</w:t>
      </w:r>
      <w:bookmarkEnd w:id="4"/>
    </w:p>
    <w:p w:rsidR="0055182D" w:rsidRDefault="0055182D" w:rsidP="00BB72DC">
      <w:pPr>
        <w:ind w:firstLine="420"/>
      </w:pPr>
      <w:r w:rsidRPr="00116CA1">
        <w:rPr>
          <w:rFonts w:hint="eastAsia"/>
        </w:rPr>
        <w:t>定义：</w:t>
      </w:r>
    </w:p>
    <w:p w:rsidR="0055182D" w:rsidRDefault="0055182D" w:rsidP="0055182D">
      <w:pPr>
        <w:pStyle w:val="aa"/>
        <w:numPr>
          <w:ilvl w:val="0"/>
          <w:numId w:val="6"/>
        </w:numPr>
      </w:pPr>
      <w:r>
        <w:rPr>
          <w:rFonts w:hint="eastAsia"/>
        </w:rPr>
        <w:t>文档：用户自己的创作，为可编辑文档，默认仅自己可见，成功邀请协作者后，协作者也可见；</w:t>
      </w:r>
    </w:p>
    <w:p w:rsidR="0055182D" w:rsidRDefault="0055182D" w:rsidP="0055182D">
      <w:pPr>
        <w:pStyle w:val="aa"/>
        <w:numPr>
          <w:ilvl w:val="0"/>
          <w:numId w:val="6"/>
        </w:numPr>
      </w:pPr>
      <w:r>
        <w:rPr>
          <w:rFonts w:hint="eastAsia"/>
        </w:rPr>
        <w:t>发布：用户可以发布自己的文档，发布后会产生与该文档当前可编辑版本内容完全一样的一个PDF版本，包含版本号、发布时间等信息。发布后的PDF版本支持作者、协作者写批注、评论批注；</w:t>
      </w:r>
    </w:p>
    <w:p w:rsidR="0055182D" w:rsidRDefault="0055182D" w:rsidP="0055182D">
      <w:pPr>
        <w:pStyle w:val="aa"/>
        <w:numPr>
          <w:ilvl w:val="0"/>
          <w:numId w:val="6"/>
        </w:numPr>
      </w:pPr>
      <w:r>
        <w:rPr>
          <w:rFonts w:hint="eastAsia"/>
        </w:rPr>
        <w:t>邀请协作：邀请其他用户查看、批注自己已发布的文档（被邀请协作的用户可以看见该文档的所有版本）；</w:t>
      </w:r>
    </w:p>
    <w:p w:rsidR="0055182D" w:rsidRDefault="0055182D" w:rsidP="0055182D">
      <w:pPr>
        <w:pStyle w:val="aa"/>
        <w:numPr>
          <w:ilvl w:val="0"/>
          <w:numId w:val="6"/>
        </w:numPr>
      </w:pPr>
      <w:r>
        <w:rPr>
          <w:rFonts w:hint="eastAsia"/>
        </w:rPr>
        <w:t>笔记：用户看过一篇论文后对于此论文整体的探讨、感想、引申等等，可以写一篇关于此论文的笔记，所有用户都可以对该笔记进行：浏览、收藏、点赞、评论等操作；</w:t>
      </w:r>
    </w:p>
    <w:p w:rsidR="0055182D" w:rsidRDefault="0055182D" w:rsidP="0055182D">
      <w:pPr>
        <w:pStyle w:val="aa"/>
        <w:numPr>
          <w:ilvl w:val="0"/>
          <w:numId w:val="6"/>
        </w:numPr>
      </w:pPr>
      <w:r>
        <w:rPr>
          <w:rFonts w:hint="eastAsia"/>
        </w:rPr>
        <w:t>批注：用户对于一篇论文局部的想法、解释、引申等等，在论文中与论文的任意长度内容耦合，所有用户可以对所有批注进行评论；</w:t>
      </w:r>
    </w:p>
    <w:p w:rsidR="0055182D" w:rsidRDefault="0055182D" w:rsidP="0055182D">
      <w:pPr>
        <w:pStyle w:val="aa"/>
        <w:numPr>
          <w:ilvl w:val="0"/>
          <w:numId w:val="6"/>
        </w:numPr>
      </w:pPr>
      <w:r>
        <w:rPr>
          <w:rFonts w:hint="eastAsia"/>
        </w:rPr>
        <w:t>标记批注：用户可以选择标记某些论文的批注，用户可以选择显示所有已标记的批注，也可以选择隐藏所有批注。用户自己写的批注默认被自己标记；</w:t>
      </w:r>
    </w:p>
    <w:p w:rsidR="0055182D" w:rsidRPr="00116CA1" w:rsidRDefault="0055182D" w:rsidP="0055182D">
      <w:pPr>
        <w:pStyle w:val="aa"/>
        <w:numPr>
          <w:ilvl w:val="0"/>
          <w:numId w:val="6"/>
        </w:numPr>
      </w:pPr>
      <w:r>
        <w:rPr>
          <w:rFonts w:hint="eastAsia"/>
        </w:rPr>
        <w:t>导出：用户可以选择某一篇论文导出PDF，导出时有两种选项：导出论文、导出论文及标记的批注。第一种仅仅产生论文的PDF，第二种产生的PDF会在文中把已标记批注所耦合的论文内容画上线，同时在文末按顺序列出标记的批注；</w:t>
      </w:r>
    </w:p>
    <w:p w:rsidR="0055182D" w:rsidRPr="00614542" w:rsidRDefault="0055182D" w:rsidP="0055182D">
      <w:pPr>
        <w:pStyle w:val="2"/>
        <w:rPr>
          <w:snapToGrid/>
          <w:lang w:eastAsia="en-US"/>
        </w:rPr>
      </w:pPr>
      <w:bookmarkStart w:id="5" w:name="_Toc524127940"/>
      <w:proofErr w:type="spellStart"/>
      <w:r w:rsidRPr="000B2529">
        <w:rPr>
          <w:rFonts w:hint="eastAsia"/>
          <w:snapToGrid/>
          <w:lang w:eastAsia="en-US"/>
        </w:rPr>
        <w:lastRenderedPageBreak/>
        <w:t>参考资料</w:t>
      </w:r>
      <w:bookmarkEnd w:id="5"/>
      <w:proofErr w:type="spellEnd"/>
    </w:p>
    <w:p w:rsidR="0055182D" w:rsidRDefault="0055182D" w:rsidP="0055182D">
      <w:pPr>
        <w:pStyle w:val="aa"/>
      </w:pPr>
      <w:r>
        <w:rPr>
          <w:rFonts w:hint="eastAsia"/>
        </w:rPr>
        <w:t>《</w:t>
      </w:r>
      <w:r w:rsidRPr="008C10C9">
        <w:rPr>
          <w:rFonts w:hint="eastAsia"/>
        </w:rPr>
        <w:t>软件工程原理</w:t>
      </w:r>
      <w:r>
        <w:rPr>
          <w:rFonts w:hint="eastAsia"/>
        </w:rPr>
        <w:t>》</w:t>
      </w:r>
      <w:r>
        <w:tab/>
      </w:r>
      <w:r>
        <w:rPr>
          <w:rFonts w:hint="eastAsia"/>
        </w:rPr>
        <w:t>2013.2</w:t>
      </w:r>
      <w:r>
        <w:rPr>
          <w:rFonts w:hint="eastAsia"/>
        </w:rPr>
        <w:tab/>
      </w:r>
      <w:r>
        <w:rPr>
          <w:rFonts w:hint="eastAsia"/>
        </w:rPr>
        <w:tab/>
        <w:t>沈备军，陈昊鹏，陈雨亭</w:t>
      </w:r>
    </w:p>
    <w:p w:rsidR="00406D25" w:rsidRDefault="00406D25" w:rsidP="0055182D">
      <w:pPr>
        <w:pStyle w:val="aa"/>
      </w:pPr>
      <w:r>
        <w:rPr>
          <w:rFonts w:hint="eastAsia"/>
        </w:rPr>
        <w:t>《paperclip软件需求归约》</w:t>
      </w:r>
    </w:p>
    <w:p w:rsidR="00406D25" w:rsidRDefault="00406D25" w:rsidP="0055182D">
      <w:pPr>
        <w:pStyle w:val="aa"/>
      </w:pPr>
      <w:r>
        <w:rPr>
          <w:rFonts w:hint="eastAsia"/>
        </w:rPr>
        <w:t>《paperclip测试用例》</w:t>
      </w:r>
    </w:p>
    <w:p w:rsidR="00F2483E" w:rsidRPr="008C10C9" w:rsidRDefault="00F2483E" w:rsidP="0055182D">
      <w:pPr>
        <w:pStyle w:val="aa"/>
        <w:rPr>
          <w:rFonts w:hint="eastAsia"/>
        </w:rPr>
      </w:pPr>
    </w:p>
    <w:p w:rsidR="00406D25" w:rsidRPr="00406D25" w:rsidRDefault="0055182D" w:rsidP="00406D25">
      <w:pPr>
        <w:pStyle w:val="2"/>
      </w:pPr>
      <w:bookmarkStart w:id="6" w:name="_Toc524127941"/>
      <w:proofErr w:type="spellStart"/>
      <w:r>
        <w:rPr>
          <w:rFonts w:hint="eastAsia"/>
          <w:snapToGrid/>
          <w:lang w:eastAsia="en-US"/>
        </w:rPr>
        <w:t>概述</w:t>
      </w:r>
      <w:bookmarkEnd w:id="6"/>
      <w:proofErr w:type="spellEnd"/>
    </w:p>
    <w:p w:rsidR="0055182D" w:rsidRDefault="0055182D" w:rsidP="00BB72DC">
      <w:pPr>
        <w:ind w:firstLine="420"/>
      </w:pPr>
      <w:r w:rsidRPr="008C10C9">
        <w:rPr>
          <w:rFonts w:hint="eastAsia"/>
        </w:rPr>
        <w:t>本测试文档</w:t>
      </w:r>
      <w:r>
        <w:rPr>
          <w:rFonts w:hint="eastAsia"/>
        </w:rPr>
        <w:t>以测试为核心，从测试概要开始，接着列出测试的环境，然后较详细的列出了测试的结果以及对于结果的分析，之后罗列出测试中发现的缺陷，最后得出了本次测试的结论与建议。</w:t>
      </w:r>
    </w:p>
    <w:p w:rsidR="00F2483E" w:rsidRPr="008C10C9" w:rsidRDefault="00F2483E" w:rsidP="00BB72DC">
      <w:pPr>
        <w:ind w:firstLine="420"/>
        <w:rPr>
          <w:rFonts w:hint="eastAsia"/>
        </w:rPr>
      </w:pPr>
    </w:p>
    <w:p w:rsidR="0055182D" w:rsidRDefault="0055182D" w:rsidP="00406D25">
      <w:pPr>
        <w:pStyle w:val="1"/>
      </w:pPr>
      <w:bookmarkStart w:id="7" w:name="_Toc524127942"/>
      <w:r>
        <w:rPr>
          <w:rFonts w:hint="eastAsia"/>
        </w:rPr>
        <w:t>测试概要</w:t>
      </w:r>
      <w:bookmarkEnd w:id="7"/>
    </w:p>
    <w:p w:rsidR="00BB72DC" w:rsidRDefault="0055182D" w:rsidP="00F2483E">
      <w:pPr>
        <w:pStyle w:val="aa"/>
      </w:pPr>
      <w:r>
        <w:rPr>
          <w:rFonts w:hint="eastAsia"/>
        </w:rPr>
        <w:t>测试时间为2018/09/04-</w:t>
      </w:r>
      <w:r>
        <w:t>2018/09/07</w:t>
      </w:r>
      <w:r>
        <w:rPr>
          <w:rFonts w:hint="eastAsia"/>
        </w:rPr>
        <w:t>，</w:t>
      </w:r>
    </w:p>
    <w:p w:rsidR="00BB72DC" w:rsidRDefault="0055182D" w:rsidP="00F2483E">
      <w:pPr>
        <w:pStyle w:val="aa"/>
      </w:pPr>
      <w:r>
        <w:rPr>
          <w:rFonts w:hint="eastAsia"/>
        </w:rPr>
        <w:t>测试地点为上海交通大学闵行校区，</w:t>
      </w:r>
    </w:p>
    <w:p w:rsidR="0055182D" w:rsidRDefault="0055182D" w:rsidP="00F2483E">
      <w:pPr>
        <w:pStyle w:val="aa"/>
      </w:pPr>
      <w:r>
        <w:rPr>
          <w:rFonts w:hint="eastAsia"/>
        </w:rPr>
        <w:t>主要测试人员有胡雨奇、陈诺。</w:t>
      </w:r>
    </w:p>
    <w:p w:rsidR="0055182D" w:rsidRDefault="0055182D" w:rsidP="00F2483E">
      <w:pPr>
        <w:pStyle w:val="aa"/>
      </w:pPr>
      <w:r>
        <w:rPr>
          <w:rFonts w:hint="eastAsia"/>
        </w:rPr>
        <w:t>测试中，涉及用户体验的均为手动访问系统测试。单元测试中，；前端的测试主要使用</w:t>
      </w:r>
      <w:proofErr w:type="spellStart"/>
      <w:r>
        <w:rPr>
          <w:rFonts w:hint="eastAsia"/>
        </w:rPr>
        <w:t>Blazmeter</w:t>
      </w:r>
      <w:proofErr w:type="spellEnd"/>
      <w:r>
        <w:rPr>
          <w:rFonts w:hint="eastAsia"/>
        </w:rPr>
        <w:t>录制.</w:t>
      </w:r>
      <w:proofErr w:type="spellStart"/>
      <w:r>
        <w:rPr>
          <w:rFonts w:hint="eastAsia"/>
        </w:rPr>
        <w:t>jmx</w:t>
      </w:r>
      <w:proofErr w:type="spellEnd"/>
      <w:r>
        <w:rPr>
          <w:rFonts w:hint="eastAsia"/>
        </w:rPr>
        <w:t>脚本，使用JMeter进行测试。</w:t>
      </w:r>
    </w:p>
    <w:p w:rsidR="00F2483E" w:rsidRPr="00DB5B15" w:rsidRDefault="00F2483E" w:rsidP="00F2483E">
      <w:pPr>
        <w:pStyle w:val="aa"/>
        <w:rPr>
          <w:rFonts w:hint="eastAsia"/>
        </w:rPr>
      </w:pPr>
    </w:p>
    <w:p w:rsidR="0055182D" w:rsidRDefault="0055182D" w:rsidP="00406D25">
      <w:pPr>
        <w:pStyle w:val="1"/>
      </w:pPr>
      <w:bookmarkStart w:id="8" w:name="_Toc524127943"/>
      <w:r>
        <w:rPr>
          <w:rFonts w:hint="eastAsia"/>
        </w:rPr>
        <w:t>测试环境</w:t>
      </w:r>
      <w:bookmarkEnd w:id="8"/>
    </w:p>
    <w:p w:rsidR="0055182D" w:rsidRDefault="0055182D" w:rsidP="0055182D">
      <w:pPr>
        <w:pStyle w:val="aa"/>
      </w:pPr>
      <w:r>
        <w:rPr>
          <w:rFonts w:hint="eastAsia"/>
        </w:rPr>
        <w:t>软件：</w:t>
      </w:r>
    </w:p>
    <w:p w:rsidR="0055182D" w:rsidRDefault="0055182D" w:rsidP="00BB72DC">
      <w:r>
        <w:tab/>
      </w:r>
      <w:r w:rsidR="00BB72DC">
        <w:tab/>
      </w:r>
      <w:r>
        <w:rPr>
          <w:rFonts w:hint="eastAsia"/>
        </w:rPr>
        <w:t>Chrome</w:t>
      </w:r>
      <w:r>
        <w:t xml:space="preserve"> 68.0.3440 64</w:t>
      </w:r>
      <w:r>
        <w:rPr>
          <w:rFonts w:hint="eastAsia"/>
        </w:rPr>
        <w:t>位版本</w:t>
      </w:r>
    </w:p>
    <w:p w:rsidR="0055182D" w:rsidRDefault="0055182D" w:rsidP="00BB72DC">
      <w:r>
        <w:tab/>
      </w:r>
      <w:r w:rsidR="00BB72DC">
        <w:tab/>
      </w:r>
      <w:proofErr w:type="spellStart"/>
      <w:r>
        <w:rPr>
          <w:rFonts w:hint="eastAsia"/>
        </w:rPr>
        <w:t>Blazmeter</w:t>
      </w:r>
      <w:proofErr w:type="spellEnd"/>
      <w:r>
        <w:t xml:space="preserve"> </w:t>
      </w:r>
      <w:r>
        <w:rPr>
          <w:rFonts w:hint="eastAsia"/>
        </w:rPr>
        <w:t>4.1.0版本</w:t>
      </w:r>
    </w:p>
    <w:p w:rsidR="0055182D" w:rsidRDefault="0055182D" w:rsidP="00BB72DC">
      <w:r>
        <w:tab/>
      </w:r>
      <w:r w:rsidR="00BB72DC">
        <w:tab/>
      </w:r>
      <w:r>
        <w:rPr>
          <w:rFonts w:hint="eastAsia"/>
        </w:rPr>
        <w:t>Apache</w:t>
      </w:r>
      <w:r>
        <w:t xml:space="preserve"> </w:t>
      </w:r>
      <w:r>
        <w:rPr>
          <w:rFonts w:hint="eastAsia"/>
        </w:rPr>
        <w:t>JMeter</w:t>
      </w:r>
      <w:r>
        <w:t xml:space="preserve"> 4.0</w:t>
      </w:r>
      <w:r>
        <w:rPr>
          <w:rFonts w:hint="eastAsia"/>
        </w:rPr>
        <w:t>版本</w:t>
      </w:r>
    </w:p>
    <w:p w:rsidR="0055182D" w:rsidRDefault="0055182D" w:rsidP="00BB72DC">
      <w:r>
        <w:tab/>
      </w:r>
      <w:r w:rsidR="00BB72DC">
        <w:tab/>
      </w:r>
      <w:proofErr w:type="spellStart"/>
      <w:r>
        <w:rPr>
          <w:rFonts w:hint="eastAsia"/>
        </w:rPr>
        <w:t>Intellij</w:t>
      </w:r>
      <w:proofErr w:type="spellEnd"/>
      <w:r>
        <w:t xml:space="preserve"> </w:t>
      </w:r>
      <w:r>
        <w:rPr>
          <w:rFonts w:hint="eastAsia"/>
        </w:rPr>
        <w:t>IDEA（IDE）2017.3.4 64位版本</w:t>
      </w:r>
    </w:p>
    <w:p w:rsidR="0055182D" w:rsidRDefault="0055182D" w:rsidP="00BB72DC">
      <w:r>
        <w:tab/>
      </w:r>
      <w:r w:rsidR="00BB72DC">
        <w:tab/>
      </w:r>
      <w:r>
        <w:rPr>
          <w:rFonts w:hint="eastAsia"/>
        </w:rPr>
        <w:t>Junit</w:t>
      </w:r>
      <w:r>
        <w:t xml:space="preserve"> 4.12</w:t>
      </w:r>
      <w:r>
        <w:rPr>
          <w:rFonts w:hint="eastAsia"/>
        </w:rPr>
        <w:t>版本</w:t>
      </w:r>
    </w:p>
    <w:p w:rsidR="0055182D" w:rsidRDefault="0055182D" w:rsidP="0055182D">
      <w:pPr>
        <w:pStyle w:val="aa"/>
      </w:pPr>
      <w:r>
        <w:rPr>
          <w:rFonts w:hint="eastAsia"/>
        </w:rPr>
        <w:t>硬件：</w:t>
      </w:r>
    </w:p>
    <w:p w:rsidR="0055182D" w:rsidRDefault="0055182D" w:rsidP="00BB72DC">
      <w:r>
        <w:tab/>
      </w:r>
      <w:r w:rsidR="00BB72DC">
        <w:tab/>
      </w:r>
      <w:r>
        <w:rPr>
          <w:rFonts w:hint="eastAsia"/>
        </w:rPr>
        <w:t>Intel</w:t>
      </w:r>
      <w:r>
        <w:t xml:space="preserve"> 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i5</w:t>
      </w:r>
    </w:p>
    <w:p w:rsidR="0055182D" w:rsidRDefault="0055182D" w:rsidP="00BB72DC">
      <w:r>
        <w:tab/>
      </w:r>
      <w:r w:rsidR="00BB72DC">
        <w:tab/>
      </w:r>
      <w:r>
        <w:rPr>
          <w:rFonts w:hint="eastAsia"/>
        </w:rPr>
        <w:t>内存 8G</w:t>
      </w:r>
    </w:p>
    <w:p w:rsidR="0055182D" w:rsidRDefault="0055182D" w:rsidP="00BB72DC">
      <w:r>
        <w:tab/>
      </w:r>
      <w:r w:rsidR="00BB72DC">
        <w:tab/>
      </w:r>
      <w:r>
        <w:t>268</w:t>
      </w:r>
      <w:r>
        <w:rPr>
          <w:rFonts w:hint="eastAsia"/>
        </w:rPr>
        <w:t>G固态硬盘 512G机械硬盘</w:t>
      </w:r>
    </w:p>
    <w:p w:rsidR="00F2483E" w:rsidRDefault="00F2483E" w:rsidP="00BB72DC"/>
    <w:p w:rsidR="00F2483E" w:rsidRDefault="00F2483E" w:rsidP="00BB72DC"/>
    <w:p w:rsidR="00F2483E" w:rsidRDefault="00F2483E" w:rsidP="00BB72DC"/>
    <w:p w:rsidR="00F2483E" w:rsidRDefault="00F2483E" w:rsidP="00BB72DC"/>
    <w:p w:rsidR="00F2483E" w:rsidRDefault="00F2483E" w:rsidP="00BB72DC"/>
    <w:p w:rsidR="00F2483E" w:rsidRDefault="00F2483E" w:rsidP="00BB72DC"/>
    <w:p w:rsidR="00F2483E" w:rsidRDefault="00F2483E" w:rsidP="00BB72DC"/>
    <w:p w:rsidR="00F2483E" w:rsidRDefault="00F2483E" w:rsidP="00BB72DC"/>
    <w:p w:rsidR="00F2483E" w:rsidRDefault="00F2483E" w:rsidP="00BB72DC"/>
    <w:p w:rsidR="00F2483E" w:rsidRDefault="00F2483E" w:rsidP="00BB72DC"/>
    <w:p w:rsidR="00F2483E" w:rsidRDefault="00F2483E" w:rsidP="00BB72DC"/>
    <w:p w:rsidR="00F2483E" w:rsidRDefault="00F2483E" w:rsidP="00BB72DC"/>
    <w:p w:rsidR="00F2483E" w:rsidRDefault="00F2483E" w:rsidP="00BB72DC"/>
    <w:p w:rsidR="00F2483E" w:rsidRPr="00DB5B15" w:rsidRDefault="00F2483E" w:rsidP="00BB72DC">
      <w:pPr>
        <w:rPr>
          <w:rFonts w:hint="eastAsia"/>
        </w:rPr>
      </w:pPr>
    </w:p>
    <w:p w:rsidR="0055182D" w:rsidRDefault="0055182D" w:rsidP="00406D25">
      <w:pPr>
        <w:pStyle w:val="1"/>
      </w:pPr>
      <w:bookmarkStart w:id="9" w:name="_Toc524127944"/>
      <w:r>
        <w:rPr>
          <w:rFonts w:hint="eastAsia"/>
        </w:rPr>
        <w:lastRenderedPageBreak/>
        <w:t>测试结果及分析</w:t>
      </w:r>
      <w:bookmarkEnd w:id="9"/>
    </w:p>
    <w:p w:rsidR="0055182D" w:rsidRDefault="0055182D" w:rsidP="0055182D">
      <w:pPr>
        <w:pStyle w:val="aa"/>
      </w:pPr>
      <w:r>
        <w:rPr>
          <w:rFonts w:hint="eastAsia"/>
        </w:rPr>
        <w:t>测试的种类及通过率如下表所示</w:t>
      </w:r>
    </w:p>
    <w:p w:rsidR="007E6097" w:rsidRPr="007E6097" w:rsidRDefault="007E6097" w:rsidP="007E6097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</w:pPr>
      <w:r w:rsidRPr="007E6097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表1. 测试种类及通过率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1980"/>
        <w:gridCol w:w="2410"/>
        <w:gridCol w:w="2268"/>
        <w:gridCol w:w="2835"/>
      </w:tblGrid>
      <w:tr w:rsidR="0055182D" w:rsidRPr="00BE2F0E" w:rsidTr="00CA04BD">
        <w:trPr>
          <w:trHeight w:val="34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 w:hint="eastAsia"/>
                <w:b/>
                <w:snapToGrid/>
                <w:sz w:val="21"/>
                <w:szCs w:val="21"/>
              </w:rPr>
              <w:t>类别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 w:hint="eastAsia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通过数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 w:hint="eastAsia"/>
                <w:b/>
                <w:snapToGrid/>
                <w:sz w:val="21"/>
                <w:szCs w:val="21"/>
              </w:rPr>
              <w:t>通过率</w:t>
            </w:r>
          </w:p>
        </w:tc>
      </w:tr>
      <w:tr w:rsidR="0055182D" w:rsidRPr="00BE2F0E" w:rsidTr="001E1979">
        <w:trPr>
          <w:trHeight w:val="34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 w:hint="eastAsia"/>
                <w:b/>
                <w:snapToGrid/>
                <w:sz w:val="21"/>
                <w:szCs w:val="21"/>
              </w:rPr>
              <w:t>功能测试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E7103E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E7103E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 w:hint="eastAsia"/>
                <w:b/>
                <w:snapToGrid/>
                <w:sz w:val="21"/>
                <w:szCs w:val="21"/>
              </w:rPr>
              <w:t>30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100.00%</w:t>
            </w:r>
          </w:p>
        </w:tc>
      </w:tr>
      <w:tr w:rsidR="0055182D" w:rsidRPr="00BE2F0E" w:rsidTr="00CA04BD">
        <w:trPr>
          <w:trHeight w:val="34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 w:hint="eastAsia"/>
                <w:b/>
                <w:snapToGrid/>
                <w:sz w:val="21"/>
                <w:szCs w:val="21"/>
              </w:rPr>
              <w:t>性能测试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25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78.13%</w:t>
            </w:r>
          </w:p>
        </w:tc>
      </w:tr>
      <w:tr w:rsidR="0055182D" w:rsidRPr="00BE2F0E" w:rsidTr="001E1979">
        <w:trPr>
          <w:trHeight w:val="34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 w:hint="eastAsia"/>
                <w:b/>
                <w:snapToGrid/>
                <w:sz w:val="21"/>
                <w:szCs w:val="21"/>
              </w:rPr>
              <w:t>易用性测试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100.00%</w:t>
            </w:r>
          </w:p>
        </w:tc>
      </w:tr>
      <w:tr w:rsidR="0055182D" w:rsidRPr="00BE2F0E" w:rsidTr="00CA04BD">
        <w:trPr>
          <w:trHeight w:val="34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 w:hint="eastAsia"/>
                <w:b/>
                <w:snapToGrid/>
                <w:sz w:val="21"/>
                <w:szCs w:val="21"/>
              </w:rPr>
              <w:t>可靠性测试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0.00%</w:t>
            </w:r>
          </w:p>
        </w:tc>
      </w:tr>
      <w:tr w:rsidR="0055182D" w:rsidRPr="00BE2F0E" w:rsidTr="001E1979">
        <w:trPr>
          <w:trHeight w:val="34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 w:hint="eastAsia"/>
                <w:b/>
                <w:snapToGrid/>
                <w:sz w:val="21"/>
                <w:szCs w:val="21"/>
              </w:rPr>
              <w:t>安全性测试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100.00%</w:t>
            </w:r>
          </w:p>
        </w:tc>
      </w:tr>
      <w:tr w:rsidR="0055182D" w:rsidRPr="00BE2F0E" w:rsidTr="00CA04BD">
        <w:trPr>
          <w:trHeight w:val="34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 w:hint="eastAsia"/>
                <w:b/>
                <w:snapToGrid/>
                <w:sz w:val="21"/>
                <w:szCs w:val="21"/>
              </w:rPr>
              <w:t>兼容性测试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100.00%</w:t>
            </w:r>
          </w:p>
        </w:tc>
      </w:tr>
      <w:tr w:rsidR="0055182D" w:rsidRPr="00BE2F0E" w:rsidTr="001E1979">
        <w:trPr>
          <w:trHeight w:val="34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 w:hint="eastAsia"/>
                <w:b/>
                <w:snapToGrid/>
                <w:sz w:val="21"/>
                <w:szCs w:val="21"/>
              </w:rPr>
              <w:t>界面测试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100.00%</w:t>
            </w:r>
          </w:p>
        </w:tc>
      </w:tr>
      <w:tr w:rsidR="0055182D" w:rsidRPr="00BE2F0E" w:rsidTr="00CA04BD">
        <w:trPr>
          <w:trHeight w:val="34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 w:hint="eastAsia"/>
                <w:b/>
                <w:snapToGrid/>
                <w:sz w:val="21"/>
                <w:szCs w:val="21"/>
              </w:rPr>
              <w:t>压力测试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12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75.00%</w:t>
            </w:r>
          </w:p>
        </w:tc>
      </w:tr>
      <w:tr w:rsidR="0055182D" w:rsidRPr="00BE2F0E" w:rsidTr="001E1979">
        <w:trPr>
          <w:trHeight w:val="34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 w:hint="eastAsia"/>
                <w:b/>
                <w:snapToGrid/>
                <w:sz w:val="21"/>
                <w:szCs w:val="21"/>
              </w:rPr>
              <w:t>部署测试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0.00%</w:t>
            </w:r>
          </w:p>
        </w:tc>
      </w:tr>
      <w:tr w:rsidR="0055182D" w:rsidRPr="00BE2F0E" w:rsidTr="00CA04BD">
        <w:trPr>
          <w:trHeight w:val="34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 w:hint="eastAsia"/>
                <w:b/>
                <w:snapToGrid/>
                <w:sz w:val="21"/>
                <w:szCs w:val="21"/>
              </w:rPr>
              <w:t>单元测试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100.00%</w:t>
            </w:r>
          </w:p>
        </w:tc>
      </w:tr>
      <w:tr w:rsidR="0055182D" w:rsidRPr="00BE2F0E" w:rsidTr="001E1979">
        <w:trPr>
          <w:trHeight w:val="32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 w:hint="eastAsia"/>
                <w:b/>
                <w:snapToGrid/>
                <w:sz w:val="21"/>
                <w:szCs w:val="21"/>
              </w:rPr>
              <w:t>合计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E7103E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105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E7103E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95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5182D" w:rsidRPr="00BB72DC" w:rsidRDefault="00E7103E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90.48</w:t>
            </w:r>
            <w:r w:rsidRPr="00BB72DC">
              <w:rPr>
                <w:rFonts w:ascii="Times New Roman" w:hint="eastAsia"/>
                <w:b/>
                <w:snapToGrid/>
                <w:sz w:val="21"/>
                <w:szCs w:val="21"/>
              </w:rPr>
              <w:t>%</w:t>
            </w:r>
          </w:p>
        </w:tc>
      </w:tr>
    </w:tbl>
    <w:p w:rsidR="00BB72DC" w:rsidRDefault="00BB72DC" w:rsidP="00BB72DC">
      <w:pPr>
        <w:ind w:firstLine="420"/>
      </w:pPr>
    </w:p>
    <w:p w:rsidR="0055182D" w:rsidRDefault="0055182D" w:rsidP="00BB72DC">
      <w:pPr>
        <w:ind w:firstLine="420"/>
      </w:pPr>
      <w:r>
        <w:rPr>
          <w:rFonts w:hint="eastAsia"/>
        </w:rPr>
        <w:t>其中，除去性能测试和压力测试之外全部100%通过。性能测试和压力测试中，性能测试没有出现错误，但响应时间达不到本系统《软件需求归约》中2s的标准，故出现了7个未通过的用例。压力测试中，除去响应时间过长外，还出现了错误。压力测试中出现的错误（JMeter的GUI中查看结果树得知）全部来自于拒绝访问，没有出现严重影响系统或对数据库造成不可回滚的改变。</w:t>
      </w:r>
    </w:p>
    <w:p w:rsidR="00BB72DC" w:rsidRDefault="00BB72DC" w:rsidP="00BB72DC">
      <w:pPr>
        <w:ind w:firstLine="420"/>
        <w:rPr>
          <w:rFonts w:hint="eastAsia"/>
        </w:rPr>
      </w:pPr>
    </w:p>
    <w:p w:rsidR="0055182D" w:rsidRDefault="0055182D" w:rsidP="00BB72DC">
      <w:r>
        <w:rPr>
          <w:rFonts w:hint="eastAsia"/>
        </w:rPr>
        <w:t>下面着重就性能测试和压力测试做出一些分析。</w:t>
      </w:r>
    </w:p>
    <w:p w:rsidR="00BC4BA5" w:rsidRDefault="00BC4BA5" w:rsidP="00BB72DC">
      <w:pPr>
        <w:rPr>
          <w:rFonts w:hint="eastAsia"/>
        </w:rPr>
      </w:pPr>
    </w:p>
    <w:p w:rsidR="0055182D" w:rsidRPr="00FF4474" w:rsidRDefault="0055182D" w:rsidP="0055182D">
      <w:pPr>
        <w:pStyle w:val="aa"/>
        <w:ind w:left="0"/>
        <w:rPr>
          <w:b/>
          <w:sz w:val="32"/>
        </w:rPr>
      </w:pPr>
      <w:r w:rsidRPr="00FF4474">
        <w:rPr>
          <w:rFonts w:hint="eastAsia"/>
          <w:b/>
          <w:sz w:val="32"/>
        </w:rPr>
        <w:t>性能测试：</w:t>
      </w:r>
    </w:p>
    <w:p w:rsidR="001E1979" w:rsidRDefault="0055182D" w:rsidP="00BB72DC">
      <w:r>
        <w:tab/>
      </w:r>
      <w:r>
        <w:rPr>
          <w:rFonts w:hint="eastAsia"/>
        </w:rPr>
        <w:t>性能测试包括两组：1000在线用户且50并发用户不断请求系统能提供的各种操作</w:t>
      </w:r>
      <w:r w:rsidR="007E6097">
        <w:rPr>
          <w:rFonts w:hint="eastAsia"/>
        </w:rPr>
        <w:t>、</w:t>
      </w:r>
      <w:r>
        <w:t>2000</w:t>
      </w:r>
      <w:r>
        <w:rPr>
          <w:rFonts w:hint="eastAsia"/>
        </w:rPr>
        <w:t>在线用户且100并发用户不断请求系统能够提供的各种操作</w:t>
      </w:r>
      <w:r w:rsidR="00406D25">
        <w:rPr>
          <w:rFonts w:hint="eastAsia"/>
        </w:rPr>
        <w:t>。</w:t>
      </w:r>
    </w:p>
    <w:p w:rsidR="0055182D" w:rsidRPr="00BB72DC" w:rsidRDefault="00406D25" w:rsidP="001E1979">
      <w:pPr>
        <w:pStyle w:val="aa"/>
        <w:ind w:left="0" w:firstLine="420"/>
        <w:rPr>
          <w:b/>
          <w:sz w:val="21"/>
        </w:rPr>
      </w:pPr>
      <w:r w:rsidRPr="00BB72DC">
        <w:rPr>
          <w:rFonts w:hint="eastAsia"/>
          <w:b/>
          <w:sz w:val="21"/>
        </w:rPr>
        <w:t>由于所有</w:t>
      </w:r>
      <w:r w:rsidR="001E1979" w:rsidRPr="00BB72DC">
        <w:rPr>
          <w:rFonts w:hint="eastAsia"/>
          <w:b/>
          <w:sz w:val="21"/>
        </w:rPr>
        <w:t>测试的</w:t>
      </w:r>
      <w:r w:rsidRPr="00BB72DC">
        <w:rPr>
          <w:rFonts w:hint="eastAsia"/>
          <w:b/>
          <w:sz w:val="21"/>
        </w:rPr>
        <w:t>请求连续不断的</w:t>
      </w:r>
      <w:r w:rsidR="001E1979" w:rsidRPr="00BB72DC">
        <w:rPr>
          <w:rFonts w:hint="eastAsia"/>
          <w:b/>
          <w:sz w:val="21"/>
        </w:rPr>
        <w:t>在一个测试中进行，故我们认为尽管并发量不大，但50或100的并发量对应的在线人数会比较可观。同时，由于绝大部分功能的请求都在短时间内并发进行，这样的测试数据应该更接近真实使用场景，并且测试出的性能会差于单独测某一项功能所测试出的性能。</w:t>
      </w:r>
    </w:p>
    <w:p w:rsidR="0055182D" w:rsidRDefault="0055182D" w:rsidP="00BB72DC">
      <w:pPr>
        <w:ind w:firstLine="420"/>
      </w:pPr>
      <w:r>
        <w:rPr>
          <w:rFonts w:hint="eastAsia"/>
        </w:rPr>
        <w:t>测试时间如下表</w:t>
      </w:r>
    </w:p>
    <w:p w:rsidR="00CE2A69" w:rsidRPr="007E6097" w:rsidRDefault="00CE2A69" w:rsidP="00CE2A69">
      <w:pPr>
        <w:pStyle w:val="aa"/>
        <w:ind w:left="0" w:firstLine="720"/>
        <w:jc w:val="center"/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</w:pPr>
      <w:r w:rsidRPr="007E6097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7E6097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2</w:t>
      </w:r>
      <w:r w:rsidRPr="007E6097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. 性能测试时间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182D" w:rsidTr="00CA04BD">
        <w:tc>
          <w:tcPr>
            <w:tcW w:w="3116" w:type="dxa"/>
            <w:shd w:val="clear" w:color="auto" w:fill="E7E6E6" w:themeFill="background2"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 w:hint="eastAsia"/>
                <w:b/>
                <w:snapToGrid/>
                <w:sz w:val="21"/>
                <w:szCs w:val="21"/>
              </w:rPr>
              <w:t>并发用户数量</w:t>
            </w:r>
          </w:p>
        </w:tc>
        <w:tc>
          <w:tcPr>
            <w:tcW w:w="3117" w:type="dxa"/>
            <w:shd w:val="clear" w:color="auto" w:fill="E7E6E6" w:themeFill="background2"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 w:hint="eastAsia"/>
                <w:b/>
                <w:snapToGrid/>
                <w:sz w:val="21"/>
                <w:szCs w:val="21"/>
              </w:rPr>
              <w:t>测试开始时间</w:t>
            </w:r>
          </w:p>
        </w:tc>
        <w:tc>
          <w:tcPr>
            <w:tcW w:w="3117" w:type="dxa"/>
            <w:shd w:val="clear" w:color="auto" w:fill="E7E6E6" w:themeFill="background2"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 w:hint="eastAsia"/>
                <w:b/>
                <w:snapToGrid/>
                <w:sz w:val="21"/>
                <w:szCs w:val="21"/>
              </w:rPr>
              <w:t>测试结束时间</w:t>
            </w:r>
          </w:p>
        </w:tc>
      </w:tr>
      <w:tr w:rsidR="0055182D" w:rsidTr="001E1979">
        <w:tc>
          <w:tcPr>
            <w:tcW w:w="3116" w:type="dxa"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 w:hint="eastAsia"/>
                <w:b/>
                <w:snapToGrid/>
                <w:sz w:val="21"/>
                <w:szCs w:val="21"/>
              </w:rPr>
              <w:t>50</w:t>
            </w:r>
          </w:p>
        </w:tc>
        <w:tc>
          <w:tcPr>
            <w:tcW w:w="3117" w:type="dxa"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18/9/6 11:35 PM</w:t>
            </w:r>
          </w:p>
        </w:tc>
        <w:tc>
          <w:tcPr>
            <w:tcW w:w="3117" w:type="dxa"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18/9/6 11:35 PM</w:t>
            </w:r>
          </w:p>
        </w:tc>
      </w:tr>
      <w:tr w:rsidR="0055182D" w:rsidTr="001E1979">
        <w:tc>
          <w:tcPr>
            <w:tcW w:w="3116" w:type="dxa"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 w:hint="eastAsia"/>
                <w:b/>
                <w:snapToGrid/>
                <w:sz w:val="21"/>
                <w:szCs w:val="21"/>
              </w:rPr>
              <w:t>100</w:t>
            </w:r>
          </w:p>
        </w:tc>
        <w:tc>
          <w:tcPr>
            <w:tcW w:w="3117" w:type="dxa"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18/9/6 11:40 PM</w:t>
            </w:r>
          </w:p>
        </w:tc>
        <w:tc>
          <w:tcPr>
            <w:tcW w:w="3117" w:type="dxa"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 w:hint="eastAsia"/>
                <w:b/>
                <w:snapToGrid/>
                <w:sz w:val="21"/>
                <w:szCs w:val="21"/>
              </w:rPr>
              <w:t>18/9/6 11:42 PM</w:t>
            </w:r>
          </w:p>
        </w:tc>
      </w:tr>
    </w:tbl>
    <w:p w:rsidR="0055182D" w:rsidRDefault="0055182D" w:rsidP="0055182D">
      <w:pPr>
        <w:pStyle w:val="aa"/>
        <w:ind w:left="0"/>
      </w:pPr>
    </w:p>
    <w:p w:rsidR="0055182D" w:rsidRDefault="0055182D" w:rsidP="0055182D">
      <w:pPr>
        <w:pStyle w:val="aa"/>
        <w:ind w:left="0"/>
      </w:pPr>
      <w:r>
        <w:rPr>
          <w:noProof/>
          <w:snapToGrid/>
        </w:rPr>
        <w:lastRenderedPageBreak/>
        <w:drawing>
          <wp:inline distT="0" distB="0" distL="0" distR="0" wp14:anchorId="1D5A2FFA" wp14:editId="27EF5CFE">
            <wp:extent cx="5943600" cy="31724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2D" w:rsidRPr="007E6097" w:rsidRDefault="0055182D" w:rsidP="007E6097">
      <w:pPr>
        <w:pStyle w:val="aa"/>
        <w:ind w:left="0" w:firstLine="720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7E6097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图1. 50并发用户时，所有测试响应时间总和随测试进行的变化</w:t>
      </w:r>
    </w:p>
    <w:p w:rsidR="0055182D" w:rsidRDefault="0055182D" w:rsidP="0055182D">
      <w:pPr>
        <w:pStyle w:val="aa"/>
        <w:ind w:left="0"/>
        <w:jc w:val="center"/>
      </w:pPr>
      <w:r>
        <w:rPr>
          <w:noProof/>
          <w:snapToGrid/>
        </w:rPr>
        <w:drawing>
          <wp:inline distT="0" distB="0" distL="0" distR="0" wp14:anchorId="24CF4794" wp14:editId="3EF9C14C">
            <wp:extent cx="5943600" cy="3148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2D" w:rsidRPr="007E6097" w:rsidRDefault="0055182D" w:rsidP="007E6097">
      <w:pPr>
        <w:pStyle w:val="aa"/>
        <w:ind w:left="0" w:firstLine="720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7E6097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图2. 100并发用户时，所有测试响应时间总和随测试进行的变化</w:t>
      </w:r>
    </w:p>
    <w:p w:rsidR="0055182D" w:rsidRDefault="0055182D" w:rsidP="0055182D">
      <w:pPr>
        <w:pStyle w:val="aa"/>
        <w:ind w:left="0"/>
      </w:pPr>
      <w:r>
        <w:rPr>
          <w:rFonts w:hint="eastAsia"/>
        </w:rPr>
        <w:t>注：</w:t>
      </w:r>
    </w:p>
    <w:p w:rsidR="0055182D" w:rsidRDefault="0055182D" w:rsidP="00BB72DC">
      <w:r>
        <w:t>90th percentile表示</w:t>
      </w:r>
      <w:r>
        <w:rPr>
          <w:rFonts w:hint="eastAsia"/>
        </w:rPr>
        <w:t>9</w:t>
      </w:r>
      <w:r>
        <w:t>0%的用户响应时间最大值，95th percentile和</w:t>
      </w:r>
      <w:r>
        <w:rPr>
          <w:rFonts w:hint="eastAsia"/>
        </w:rPr>
        <w:t>9</w:t>
      </w:r>
      <w:r>
        <w:t>9th percentile类似</w:t>
      </w:r>
    </w:p>
    <w:p w:rsidR="0055182D" w:rsidRDefault="0055182D" w:rsidP="009030AC"/>
    <w:p w:rsidR="0055182D" w:rsidRDefault="0055182D" w:rsidP="009030AC">
      <w:pPr>
        <w:ind w:firstLine="420"/>
      </w:pPr>
      <w:r>
        <w:rPr>
          <w:rFonts w:hint="eastAsia"/>
        </w:rPr>
        <w:t>结合上表可知，在各线程不断发送请求时，前端、后端压力越来越大，导致最大响应时间越来越长，值得庆幸的是大多数用户的响应时间并没有上升太多。测试进行到后半部分时，由于已经完成任务的线程开始沉寂，前后端压力减小，响应时间也在相应降低。</w:t>
      </w:r>
    </w:p>
    <w:p w:rsidR="0055182D" w:rsidRDefault="0055182D" w:rsidP="0055182D">
      <w:pPr>
        <w:pStyle w:val="aa"/>
        <w:ind w:left="0"/>
        <w:jc w:val="both"/>
      </w:pPr>
      <w:r>
        <w:rPr>
          <w:noProof/>
          <w:snapToGrid/>
        </w:rPr>
        <w:lastRenderedPageBreak/>
        <w:drawing>
          <wp:inline distT="0" distB="0" distL="0" distR="0" wp14:anchorId="0E7953DC" wp14:editId="5F92CAD4">
            <wp:extent cx="5943600" cy="28600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2D" w:rsidRDefault="0055182D" w:rsidP="007E6097">
      <w:pPr>
        <w:pStyle w:val="aa"/>
        <w:ind w:left="0" w:firstLine="720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7E6097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图3. 50并发用户时，各功能响应时间随测试进行的变化</w:t>
      </w:r>
    </w:p>
    <w:p w:rsidR="007E6097" w:rsidRPr="007E6097" w:rsidRDefault="007E6097" w:rsidP="007E6097">
      <w:pPr>
        <w:pStyle w:val="aa"/>
        <w:ind w:left="0" w:firstLine="720"/>
        <w:jc w:val="center"/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</w:pPr>
    </w:p>
    <w:p w:rsidR="0055182D" w:rsidRDefault="0055182D" w:rsidP="0055182D">
      <w:pPr>
        <w:pStyle w:val="aa"/>
        <w:ind w:left="0"/>
      </w:pPr>
      <w:r>
        <w:rPr>
          <w:rFonts w:hint="eastAsia"/>
        </w:rPr>
        <w:t>注：最上面一条为时间总和</w:t>
      </w:r>
    </w:p>
    <w:p w:rsidR="007E6097" w:rsidRDefault="007E6097" w:rsidP="0055182D">
      <w:pPr>
        <w:pStyle w:val="aa"/>
        <w:ind w:left="0"/>
        <w:rPr>
          <w:rFonts w:hint="eastAsia"/>
        </w:rPr>
      </w:pPr>
    </w:p>
    <w:p w:rsidR="0055182D" w:rsidRDefault="0055182D" w:rsidP="0055182D">
      <w:pPr>
        <w:pStyle w:val="aa"/>
        <w:ind w:left="0"/>
      </w:pPr>
      <w:r>
        <w:rPr>
          <w:noProof/>
          <w:snapToGrid/>
        </w:rPr>
        <w:drawing>
          <wp:inline distT="0" distB="0" distL="0" distR="0" wp14:anchorId="1D7C11CA" wp14:editId="3BC34601">
            <wp:extent cx="5943600" cy="28486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2D" w:rsidRDefault="0055182D" w:rsidP="007E6097">
      <w:pPr>
        <w:pStyle w:val="aa"/>
        <w:ind w:left="0" w:firstLine="720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7E6097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图4. 100并发用户时，各功能响应时间随测试进行的变化</w:t>
      </w:r>
    </w:p>
    <w:p w:rsidR="007E6097" w:rsidRPr="007E6097" w:rsidRDefault="007E6097" w:rsidP="007E6097">
      <w:pPr>
        <w:pStyle w:val="aa"/>
        <w:ind w:left="0" w:firstLine="720"/>
        <w:jc w:val="center"/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</w:pPr>
    </w:p>
    <w:p w:rsidR="0055182D" w:rsidRDefault="0055182D" w:rsidP="00BB72DC">
      <w:r>
        <w:rPr>
          <w:rFonts w:hint="eastAsia"/>
        </w:rPr>
        <w:t>由以上两张图可以发现，在并发量上升后，查看用户收藏论文列表服务的响应时间和查看论文PDF服务响应时间显著增加，将在第六点详细讨论。</w:t>
      </w:r>
    </w:p>
    <w:p w:rsidR="0055182D" w:rsidRDefault="0055182D" w:rsidP="0055182D">
      <w:pPr>
        <w:pStyle w:val="aa"/>
        <w:ind w:left="0"/>
      </w:pPr>
    </w:p>
    <w:p w:rsidR="007E6097" w:rsidRDefault="0055182D" w:rsidP="007E6097">
      <w:pPr>
        <w:pStyle w:val="aa"/>
        <w:ind w:left="0"/>
        <w:jc w:val="center"/>
        <w:rPr>
          <w:rFonts w:hint="eastAsia"/>
        </w:rPr>
      </w:pPr>
      <w:r>
        <w:rPr>
          <w:noProof/>
          <w:snapToGrid/>
        </w:rPr>
        <w:lastRenderedPageBreak/>
        <w:drawing>
          <wp:inline distT="0" distB="0" distL="0" distR="0" wp14:anchorId="4D61631D" wp14:editId="2C2425B4">
            <wp:extent cx="5943600" cy="2495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2D" w:rsidRDefault="0055182D" w:rsidP="007E6097">
      <w:pPr>
        <w:pStyle w:val="aa"/>
        <w:ind w:left="0" w:firstLine="720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7E6097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图5. 50并发用户时，所有请求响应时间归类</w:t>
      </w:r>
    </w:p>
    <w:p w:rsidR="007E6097" w:rsidRPr="007E6097" w:rsidRDefault="007E6097" w:rsidP="007E6097">
      <w:pPr>
        <w:pStyle w:val="aa"/>
        <w:ind w:left="0" w:firstLine="720"/>
        <w:jc w:val="center"/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</w:pPr>
    </w:p>
    <w:p w:rsidR="0055182D" w:rsidRDefault="0055182D" w:rsidP="0055182D">
      <w:pPr>
        <w:pStyle w:val="aa"/>
        <w:ind w:left="0"/>
        <w:jc w:val="center"/>
      </w:pPr>
      <w:r>
        <w:rPr>
          <w:noProof/>
          <w:snapToGrid/>
        </w:rPr>
        <w:drawing>
          <wp:inline distT="0" distB="0" distL="0" distR="0" wp14:anchorId="01C73FE3" wp14:editId="53EAA49B">
            <wp:extent cx="5943600" cy="25101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2D" w:rsidRDefault="0055182D" w:rsidP="007E6097">
      <w:pPr>
        <w:pStyle w:val="aa"/>
        <w:ind w:left="0" w:firstLine="720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7E6097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图6. 100并发用户时，所有请求响应时间归类</w:t>
      </w:r>
    </w:p>
    <w:p w:rsidR="007E6097" w:rsidRPr="007E6097" w:rsidRDefault="007E6097" w:rsidP="007E6097">
      <w:pPr>
        <w:pStyle w:val="aa"/>
        <w:ind w:left="0" w:firstLine="720"/>
        <w:jc w:val="center"/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</w:pPr>
    </w:p>
    <w:p w:rsidR="0055182D" w:rsidRDefault="0055182D" w:rsidP="00BB72DC">
      <w:pPr>
        <w:ind w:firstLine="420"/>
      </w:pPr>
      <w:r>
        <w:rPr>
          <w:rFonts w:hint="eastAsia"/>
        </w:rPr>
        <w:t>上面两张图将请求响应时间按照小于500ms、500-</w:t>
      </w:r>
      <w:r>
        <w:t>1500</w:t>
      </w:r>
      <w:r>
        <w:rPr>
          <w:rFonts w:hint="eastAsia"/>
        </w:rPr>
        <w:t>ms、大于1500ms和错误进行分类。（通常认为500ms为Toleration</w:t>
      </w:r>
      <w:r>
        <w:t xml:space="preserve"> </w:t>
      </w:r>
      <w:r>
        <w:rPr>
          <w:rFonts w:hint="eastAsia"/>
        </w:rPr>
        <w:t>threshold，1500ms为Frustration</w:t>
      </w:r>
      <w:r>
        <w:t xml:space="preserve"> </w:t>
      </w:r>
      <w:r>
        <w:rPr>
          <w:rFonts w:hint="eastAsia"/>
        </w:rPr>
        <w:t>threshold）。可以看出，并发用户较少时，响应时间小于500ms的请求占了大多数，用户体验尚可，当并发数上升后，响应时间大于500ms的请求数量大大增多，降低了用户体验，这时尚未出现错误。解决这种情况的建议在6.中会详细说明。</w:t>
      </w:r>
    </w:p>
    <w:p w:rsidR="0055182D" w:rsidRDefault="0055182D" w:rsidP="0055182D">
      <w:pPr>
        <w:pStyle w:val="aa"/>
        <w:ind w:left="0"/>
      </w:pPr>
    </w:p>
    <w:p w:rsidR="00BC4BA5" w:rsidRDefault="00BC4BA5" w:rsidP="0055182D">
      <w:pPr>
        <w:pStyle w:val="aa"/>
        <w:ind w:left="0"/>
      </w:pPr>
    </w:p>
    <w:p w:rsidR="00BC4BA5" w:rsidRDefault="00BC4BA5" w:rsidP="0055182D">
      <w:pPr>
        <w:pStyle w:val="aa"/>
        <w:ind w:left="0"/>
      </w:pPr>
    </w:p>
    <w:p w:rsidR="00BC4BA5" w:rsidRDefault="00BC4BA5" w:rsidP="0055182D">
      <w:pPr>
        <w:pStyle w:val="aa"/>
        <w:ind w:left="0"/>
      </w:pPr>
    </w:p>
    <w:p w:rsidR="00BC4BA5" w:rsidRDefault="00BC4BA5" w:rsidP="0055182D">
      <w:pPr>
        <w:pStyle w:val="aa"/>
        <w:ind w:left="0"/>
        <w:rPr>
          <w:rFonts w:hint="eastAsia"/>
        </w:rPr>
      </w:pPr>
    </w:p>
    <w:p w:rsidR="0055182D" w:rsidRDefault="0055182D" w:rsidP="0055182D">
      <w:pPr>
        <w:pStyle w:val="aa"/>
        <w:ind w:left="0"/>
        <w:rPr>
          <w:b/>
          <w:sz w:val="32"/>
        </w:rPr>
      </w:pPr>
      <w:r w:rsidRPr="007D5C44">
        <w:rPr>
          <w:rFonts w:hint="eastAsia"/>
          <w:b/>
          <w:sz w:val="32"/>
        </w:rPr>
        <w:lastRenderedPageBreak/>
        <w:t>压力测试</w:t>
      </w:r>
    </w:p>
    <w:p w:rsidR="0055182D" w:rsidRDefault="0055182D" w:rsidP="00BB72DC">
      <w:r>
        <w:rPr>
          <w:b/>
          <w:sz w:val="32"/>
        </w:rPr>
        <w:tab/>
      </w:r>
      <w:r w:rsidRPr="007D5C44">
        <w:rPr>
          <w:rFonts w:hint="eastAsia"/>
        </w:rPr>
        <w:t>压力测试</w:t>
      </w:r>
      <w:r>
        <w:rPr>
          <w:rFonts w:hint="eastAsia"/>
        </w:rPr>
        <w:t>的规模为4000在线用户，200并发用户不断请求系统能够提供的各种操作</w:t>
      </w:r>
    </w:p>
    <w:p w:rsidR="0055182D" w:rsidRDefault="0055182D" w:rsidP="00BB72DC">
      <w:r>
        <w:tab/>
      </w:r>
      <w:r>
        <w:rPr>
          <w:rFonts w:hint="eastAsia"/>
        </w:rPr>
        <w:t>测试时间如下表</w:t>
      </w:r>
    </w:p>
    <w:p w:rsidR="00CE2A69" w:rsidRPr="007E6097" w:rsidRDefault="00CE2A69" w:rsidP="007E6097">
      <w:pPr>
        <w:pStyle w:val="aa"/>
        <w:ind w:left="0" w:firstLine="720"/>
        <w:jc w:val="center"/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</w:pPr>
      <w:r w:rsidRPr="007E6097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7E6097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3</w:t>
      </w:r>
      <w:r w:rsidRPr="007E6097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. 压力测试时间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182D" w:rsidTr="00CA04BD">
        <w:tc>
          <w:tcPr>
            <w:tcW w:w="3116" w:type="dxa"/>
            <w:shd w:val="clear" w:color="auto" w:fill="E7E6E6" w:themeFill="background2"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 w:hint="eastAsia"/>
                <w:b/>
                <w:snapToGrid/>
                <w:sz w:val="21"/>
                <w:szCs w:val="21"/>
              </w:rPr>
              <w:t>并发用户数量</w:t>
            </w:r>
          </w:p>
        </w:tc>
        <w:tc>
          <w:tcPr>
            <w:tcW w:w="3117" w:type="dxa"/>
            <w:shd w:val="clear" w:color="auto" w:fill="E7E6E6" w:themeFill="background2"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 w:hint="eastAsia"/>
                <w:b/>
                <w:snapToGrid/>
                <w:sz w:val="21"/>
                <w:szCs w:val="21"/>
              </w:rPr>
              <w:t>测试开始时间</w:t>
            </w:r>
          </w:p>
        </w:tc>
        <w:tc>
          <w:tcPr>
            <w:tcW w:w="3117" w:type="dxa"/>
            <w:shd w:val="clear" w:color="auto" w:fill="E7E6E6" w:themeFill="background2"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 w:hint="eastAsia"/>
                <w:b/>
                <w:snapToGrid/>
                <w:sz w:val="21"/>
                <w:szCs w:val="21"/>
              </w:rPr>
              <w:t>测试结束时间</w:t>
            </w:r>
          </w:p>
        </w:tc>
      </w:tr>
      <w:tr w:rsidR="0055182D" w:rsidTr="001E1979">
        <w:tc>
          <w:tcPr>
            <w:tcW w:w="3116" w:type="dxa"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 w:hint="eastAsia"/>
                <w:b/>
                <w:snapToGrid/>
                <w:sz w:val="21"/>
                <w:szCs w:val="21"/>
              </w:rPr>
              <w:t>200</w:t>
            </w:r>
          </w:p>
        </w:tc>
        <w:tc>
          <w:tcPr>
            <w:tcW w:w="3117" w:type="dxa"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 xml:space="preserve">18/9/7 9:39 </w:t>
            </w:r>
            <w:r w:rsidRPr="00BB72DC">
              <w:rPr>
                <w:rFonts w:ascii="Times New Roman" w:hint="eastAsia"/>
                <w:b/>
                <w:snapToGrid/>
                <w:sz w:val="21"/>
                <w:szCs w:val="21"/>
              </w:rPr>
              <w:t>AM</w:t>
            </w:r>
          </w:p>
        </w:tc>
        <w:tc>
          <w:tcPr>
            <w:tcW w:w="3117" w:type="dxa"/>
          </w:tcPr>
          <w:p w:rsidR="0055182D" w:rsidRPr="00BB72DC" w:rsidRDefault="0055182D" w:rsidP="00BB72D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B72DC">
              <w:rPr>
                <w:rFonts w:ascii="Times New Roman"/>
                <w:b/>
                <w:snapToGrid/>
                <w:sz w:val="21"/>
                <w:szCs w:val="21"/>
              </w:rPr>
              <w:t>18/9/7 9:45 AM</w:t>
            </w:r>
          </w:p>
        </w:tc>
      </w:tr>
    </w:tbl>
    <w:p w:rsidR="007E6097" w:rsidRDefault="007E6097" w:rsidP="0055182D">
      <w:pPr>
        <w:pStyle w:val="aa"/>
        <w:ind w:left="0"/>
        <w:rPr>
          <w:b/>
          <w:sz w:val="32"/>
        </w:rPr>
      </w:pPr>
    </w:p>
    <w:p w:rsidR="007E6097" w:rsidRDefault="007E6097" w:rsidP="0055182D">
      <w:pPr>
        <w:pStyle w:val="aa"/>
        <w:ind w:left="0"/>
        <w:rPr>
          <w:b/>
          <w:sz w:val="32"/>
        </w:rPr>
      </w:pPr>
    </w:p>
    <w:p w:rsidR="0055182D" w:rsidRDefault="0055182D" w:rsidP="0055182D">
      <w:pPr>
        <w:pStyle w:val="aa"/>
        <w:ind w:left="0"/>
        <w:rPr>
          <w:b/>
          <w:sz w:val="32"/>
        </w:rPr>
      </w:pPr>
      <w:r>
        <w:rPr>
          <w:noProof/>
          <w:snapToGrid/>
        </w:rPr>
        <w:drawing>
          <wp:inline distT="0" distB="0" distL="0" distR="0" wp14:anchorId="6BB9B08A" wp14:editId="4DB693FF">
            <wp:extent cx="5943600" cy="31381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2D" w:rsidRPr="007E6097" w:rsidRDefault="0055182D" w:rsidP="007E6097">
      <w:pPr>
        <w:pStyle w:val="aa"/>
        <w:ind w:left="0" w:firstLine="720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7E6097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图7. 并发量为200时，响应时间随测试进行的变化</w:t>
      </w:r>
    </w:p>
    <w:p w:rsidR="0055182D" w:rsidRDefault="0055182D" w:rsidP="0055182D">
      <w:pPr>
        <w:pStyle w:val="aa"/>
        <w:ind w:left="0"/>
        <w:rPr>
          <w:b/>
          <w:sz w:val="32"/>
        </w:rPr>
      </w:pPr>
      <w:r>
        <w:rPr>
          <w:noProof/>
          <w:snapToGrid/>
        </w:rPr>
        <w:lastRenderedPageBreak/>
        <w:drawing>
          <wp:inline distT="0" distB="0" distL="0" distR="0" wp14:anchorId="70586CD5" wp14:editId="0B54275C">
            <wp:extent cx="5943600" cy="285242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97" w:rsidRDefault="0055182D" w:rsidP="007E6097">
      <w:pPr>
        <w:pStyle w:val="aa"/>
        <w:ind w:left="0" w:firstLine="720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7E6097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图8. 并发量为200时，各服务响应时间随测试进行的变化</w:t>
      </w:r>
    </w:p>
    <w:p w:rsidR="007E6097" w:rsidRPr="007E6097" w:rsidRDefault="007E6097" w:rsidP="007E6097">
      <w:pPr>
        <w:rPr>
          <w:rFonts w:hint="eastAsia"/>
          <w:snapToGrid/>
        </w:rPr>
      </w:pPr>
    </w:p>
    <w:p w:rsidR="009030AC" w:rsidRDefault="009030AC" w:rsidP="009030AC">
      <w:pPr>
        <w:pStyle w:val="aa"/>
        <w:ind w:left="0"/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图中最上面的一条红线代表的是测试总计。</w:t>
      </w:r>
    </w:p>
    <w:p w:rsidR="0055182D" w:rsidRDefault="0055182D" w:rsidP="009030AC">
      <w:r>
        <w:rPr>
          <w:rFonts w:hint="eastAsia"/>
        </w:rPr>
        <w:tab/>
        <w:t>图中，除去在并发量为100时出现的响应时间大幅增加的两个服务（查看）外，这里还出现了其余高峰，这些高峰有前端查看论文的PDF、前端查看笔记、前端查看文档的PDF。由于传输PDF、加载附加在PDF的block批注及评论信息（即与文章中的某段话耦合的批注即评论）数据量非常大，因此并发量非常大时，会十分耗费时间（服务器端数据读取、传输速度受限）。在实际使用中由于我们实现的缓存机制（在浏览本页时加载下一页PDF和批注、笔记等信息），使用体验不会如测试一样糟糕。</w:t>
      </w:r>
    </w:p>
    <w:p w:rsidR="0055182D" w:rsidRDefault="0055182D" w:rsidP="009030AC">
      <w:pPr>
        <w:ind w:firstLine="420"/>
      </w:pPr>
      <w:r>
        <w:rPr>
          <w:rFonts w:hint="eastAsia"/>
        </w:rPr>
        <w:t>响应时间在测试进行到80%时这几个服务开始出现陡峰的原因，在查看测试结果树之后发现，是JMeter线程按照脚本顺序执行，因此在进行到这个阶段时才开始大幅请求这些服务，从而造成了先平后陡升的图像。</w:t>
      </w:r>
    </w:p>
    <w:p w:rsidR="009030AC" w:rsidRDefault="009030AC" w:rsidP="009030AC">
      <w:pPr>
        <w:rPr>
          <w:rFonts w:hint="eastAsia"/>
        </w:rPr>
      </w:pPr>
    </w:p>
    <w:p w:rsidR="0055182D" w:rsidRDefault="0055182D" w:rsidP="0055182D">
      <w:pPr>
        <w:pStyle w:val="aa"/>
        <w:ind w:left="0"/>
        <w:rPr>
          <w:b/>
          <w:sz w:val="32"/>
        </w:rPr>
      </w:pPr>
      <w:r>
        <w:rPr>
          <w:noProof/>
          <w:snapToGrid/>
        </w:rPr>
        <w:drawing>
          <wp:inline distT="0" distB="0" distL="0" distR="0" wp14:anchorId="3676B131" wp14:editId="02786432">
            <wp:extent cx="5943600" cy="25120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2D" w:rsidRPr="007E6097" w:rsidRDefault="0055182D" w:rsidP="0055182D">
      <w:pPr>
        <w:pStyle w:val="aa"/>
        <w:ind w:left="0" w:firstLine="720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7E6097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图9. 并发量为200时，所有请求响应时间归类</w:t>
      </w:r>
    </w:p>
    <w:p w:rsidR="007E6097" w:rsidRDefault="007E6097" w:rsidP="0055182D">
      <w:pPr>
        <w:pStyle w:val="aa"/>
        <w:ind w:left="0" w:firstLine="720"/>
        <w:jc w:val="center"/>
        <w:rPr>
          <w:rFonts w:hint="eastAsia"/>
        </w:rPr>
      </w:pPr>
    </w:p>
    <w:p w:rsidR="0055182D" w:rsidRDefault="0055182D" w:rsidP="009030AC">
      <w:pPr>
        <w:ind w:firstLine="420"/>
      </w:pPr>
      <w:r>
        <w:rPr>
          <w:rFonts w:hint="eastAsia"/>
        </w:rPr>
        <w:lastRenderedPageBreak/>
        <w:t>可以发现，在并发量达到200时，大多数服务都不能使用户满意，有少量请求出现错误。在查看测试过程检查错误的请求后发现，错误全部为拒绝连接，没有使服务器或者客户端出现重大错误，也没有改变数据库。我们认为目前的性能测试已经可以满足SRS中2000在线用户的需求，如果要满足200个并发用户，需要升级硬件。但总体来说，高压测试的结果是可以接受的。我们认为系统可以在短时间内服务较多用户</w:t>
      </w:r>
      <w:r w:rsidR="007E6097">
        <w:rPr>
          <w:rFonts w:hint="eastAsia"/>
        </w:rPr>
        <w:t>，尽管会有一些用户的连接被拒绝（见图10.），但是</w:t>
      </w:r>
      <w:r>
        <w:rPr>
          <w:rFonts w:hint="eastAsia"/>
        </w:rPr>
        <w:t>不会对系统造成不可逆转的损失。</w:t>
      </w:r>
    </w:p>
    <w:p w:rsidR="007E6097" w:rsidRDefault="007E6097" w:rsidP="009030AC">
      <w:pPr>
        <w:ind w:firstLine="420"/>
      </w:pPr>
    </w:p>
    <w:p w:rsidR="007E6097" w:rsidRDefault="007E6097" w:rsidP="009030AC">
      <w:pPr>
        <w:ind w:firstLine="420"/>
        <w:rPr>
          <w:rFonts w:hint="eastAsia"/>
        </w:rPr>
      </w:pPr>
    </w:p>
    <w:p w:rsidR="0055182D" w:rsidRDefault="0055182D" w:rsidP="0055182D">
      <w:pPr>
        <w:pStyle w:val="aa"/>
        <w:ind w:left="0" w:firstLine="720"/>
      </w:pPr>
      <w:r>
        <w:rPr>
          <w:noProof/>
          <w:snapToGrid/>
        </w:rPr>
        <w:drawing>
          <wp:inline distT="0" distB="0" distL="0" distR="0" wp14:anchorId="5FA878E6" wp14:editId="5D330C3C">
            <wp:extent cx="5341620" cy="2475731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4178" cy="248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2D" w:rsidRDefault="0055182D" w:rsidP="00BC4BA5">
      <w:pPr>
        <w:pStyle w:val="aa"/>
        <w:ind w:left="0" w:firstLine="720"/>
        <w:jc w:val="center"/>
      </w:pPr>
      <w:r w:rsidRPr="007E6097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图10. 并发量为200时，请求错误率</w:t>
      </w:r>
      <w:r>
        <w:rPr>
          <w:rFonts w:hint="eastAsia"/>
        </w:rPr>
        <w:t>。</w:t>
      </w:r>
    </w:p>
    <w:p w:rsidR="007E6097" w:rsidRDefault="007E6097" w:rsidP="00BC4BA5">
      <w:pPr>
        <w:pStyle w:val="aa"/>
        <w:ind w:left="0" w:firstLine="720"/>
        <w:jc w:val="center"/>
      </w:pPr>
    </w:p>
    <w:p w:rsidR="007E6097" w:rsidRDefault="007E6097" w:rsidP="00BC4BA5">
      <w:pPr>
        <w:pStyle w:val="aa"/>
        <w:ind w:left="0" w:firstLine="720"/>
        <w:jc w:val="center"/>
      </w:pPr>
    </w:p>
    <w:p w:rsidR="007E6097" w:rsidRDefault="007E6097" w:rsidP="00BC4BA5">
      <w:pPr>
        <w:pStyle w:val="aa"/>
        <w:ind w:left="0" w:firstLine="720"/>
        <w:jc w:val="center"/>
      </w:pPr>
    </w:p>
    <w:p w:rsidR="007E6097" w:rsidRDefault="007E6097" w:rsidP="00BC4BA5">
      <w:pPr>
        <w:pStyle w:val="aa"/>
        <w:ind w:left="0" w:firstLine="720"/>
        <w:jc w:val="center"/>
      </w:pPr>
    </w:p>
    <w:p w:rsidR="007E6097" w:rsidRDefault="007E6097" w:rsidP="00BC4BA5">
      <w:pPr>
        <w:pStyle w:val="aa"/>
        <w:ind w:left="0" w:firstLine="720"/>
        <w:jc w:val="center"/>
      </w:pPr>
    </w:p>
    <w:p w:rsidR="007E6097" w:rsidRDefault="007E6097" w:rsidP="00BC4BA5">
      <w:pPr>
        <w:pStyle w:val="aa"/>
        <w:ind w:left="0" w:firstLine="720"/>
        <w:jc w:val="center"/>
      </w:pPr>
    </w:p>
    <w:p w:rsidR="007E6097" w:rsidRDefault="007E6097" w:rsidP="00BC4BA5">
      <w:pPr>
        <w:pStyle w:val="aa"/>
        <w:ind w:left="0" w:firstLine="720"/>
        <w:jc w:val="center"/>
      </w:pPr>
    </w:p>
    <w:p w:rsidR="007E6097" w:rsidRDefault="007E6097" w:rsidP="00BC4BA5">
      <w:pPr>
        <w:pStyle w:val="aa"/>
        <w:ind w:left="0" w:firstLine="720"/>
        <w:jc w:val="center"/>
      </w:pPr>
    </w:p>
    <w:p w:rsidR="007E6097" w:rsidRDefault="007E6097" w:rsidP="00BC4BA5">
      <w:pPr>
        <w:pStyle w:val="aa"/>
        <w:ind w:left="0" w:firstLine="720"/>
        <w:jc w:val="center"/>
      </w:pPr>
    </w:p>
    <w:p w:rsidR="007E6097" w:rsidRDefault="007E6097" w:rsidP="00BC4BA5">
      <w:pPr>
        <w:pStyle w:val="aa"/>
        <w:ind w:left="0" w:firstLine="720"/>
        <w:jc w:val="center"/>
      </w:pPr>
    </w:p>
    <w:p w:rsidR="007E6097" w:rsidRDefault="007E6097" w:rsidP="00BC4BA5">
      <w:pPr>
        <w:pStyle w:val="aa"/>
        <w:ind w:left="0" w:firstLine="720"/>
        <w:jc w:val="center"/>
      </w:pPr>
    </w:p>
    <w:p w:rsidR="007E6097" w:rsidRDefault="007E6097" w:rsidP="00BC4BA5">
      <w:pPr>
        <w:pStyle w:val="aa"/>
        <w:ind w:left="0" w:firstLine="720"/>
        <w:jc w:val="center"/>
      </w:pPr>
    </w:p>
    <w:p w:rsidR="007E6097" w:rsidRDefault="007E6097" w:rsidP="00BC4BA5">
      <w:pPr>
        <w:pStyle w:val="aa"/>
        <w:ind w:left="0" w:firstLine="720"/>
        <w:jc w:val="center"/>
      </w:pPr>
    </w:p>
    <w:p w:rsidR="007E6097" w:rsidRDefault="007E6097" w:rsidP="00BC4BA5">
      <w:pPr>
        <w:pStyle w:val="aa"/>
        <w:ind w:left="0" w:firstLine="720"/>
        <w:jc w:val="center"/>
      </w:pPr>
    </w:p>
    <w:p w:rsidR="007E6097" w:rsidRDefault="007E6097" w:rsidP="00BC4BA5">
      <w:pPr>
        <w:pStyle w:val="aa"/>
        <w:ind w:left="0" w:firstLine="720"/>
        <w:jc w:val="center"/>
      </w:pPr>
    </w:p>
    <w:p w:rsidR="007E6097" w:rsidRDefault="007E6097" w:rsidP="00BC4BA5">
      <w:pPr>
        <w:pStyle w:val="aa"/>
        <w:ind w:left="0" w:firstLine="720"/>
        <w:jc w:val="center"/>
        <w:rPr>
          <w:rFonts w:hint="eastAsia"/>
        </w:rPr>
      </w:pPr>
    </w:p>
    <w:p w:rsidR="0055182D" w:rsidRPr="00406D25" w:rsidRDefault="0055182D" w:rsidP="00406D25">
      <w:pPr>
        <w:pStyle w:val="2"/>
        <w:rPr>
          <w:rFonts w:ascii="Arial" w:hAnsi="Arial"/>
          <w:snapToGrid/>
          <w:lang w:eastAsia="en-US"/>
        </w:rPr>
      </w:pPr>
      <w:bookmarkStart w:id="10" w:name="_Toc524127945"/>
      <w:proofErr w:type="spellStart"/>
      <w:r>
        <w:rPr>
          <w:rFonts w:ascii="Arial" w:hAnsi="Arial" w:hint="eastAsia"/>
          <w:snapToGrid/>
          <w:lang w:eastAsia="en-US"/>
        </w:rPr>
        <w:lastRenderedPageBreak/>
        <w:t>需求覆盖率及缺陷分布</w:t>
      </w:r>
      <w:bookmarkEnd w:id="10"/>
      <w:proofErr w:type="spellEnd"/>
    </w:p>
    <w:p w:rsidR="0055182D" w:rsidRDefault="0055182D" w:rsidP="0055182D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5182D" w:rsidRPr="007E6097" w:rsidRDefault="0055182D" w:rsidP="0055182D">
      <w:pPr>
        <w:spacing w:after="120"/>
        <w:ind w:left="720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7E6097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表</w:t>
      </w:r>
      <w:r w:rsidR="007E6097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4.</w:t>
      </w:r>
      <w:r w:rsidRPr="007E6097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 </w:t>
      </w:r>
      <w:r w:rsidRPr="007E6097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 xml:space="preserve"> </w:t>
      </w:r>
      <w:r w:rsidRPr="007E6097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需求覆盖率及缺陷分布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55182D" w:rsidTr="00CA04BD">
        <w:tc>
          <w:tcPr>
            <w:tcW w:w="3916" w:type="dxa"/>
            <w:gridSpan w:val="2"/>
            <w:shd w:val="clear" w:color="auto" w:fill="E7E6E6" w:themeFill="background2"/>
            <w:vAlign w:val="center"/>
          </w:tcPr>
          <w:p w:rsidR="0055182D" w:rsidRPr="00BF6954" w:rsidRDefault="0055182D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  <w:vAlign w:val="center"/>
          </w:tcPr>
          <w:p w:rsidR="0055182D" w:rsidRPr="00BF6954" w:rsidRDefault="0055182D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55182D" w:rsidRPr="00BF6954" w:rsidRDefault="0055182D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 w:rsidR="0055182D" w:rsidRPr="00BF6954" w:rsidRDefault="0055182D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55182D" w:rsidRPr="00BF6954" w:rsidRDefault="0055182D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  <w:vAlign w:val="center"/>
          </w:tcPr>
          <w:p w:rsidR="0055182D" w:rsidRPr="00BF6954" w:rsidRDefault="0055182D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 w:rsidR="0055182D" w:rsidRPr="00BF6954" w:rsidRDefault="0055182D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  <w:vAlign w:val="center"/>
          </w:tcPr>
          <w:p w:rsidR="0055182D" w:rsidRPr="00BF6954" w:rsidRDefault="0055182D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55182D" w:rsidTr="00CA04BD">
        <w:tc>
          <w:tcPr>
            <w:tcW w:w="993" w:type="dxa"/>
            <w:vMerge w:val="restart"/>
            <w:vAlign w:val="center"/>
          </w:tcPr>
          <w:p w:rsidR="00A42079" w:rsidRPr="00CA04BD" w:rsidRDefault="0055182D" w:rsidP="00CA04BD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  <w:vAlign w:val="center"/>
          </w:tcPr>
          <w:p w:rsidR="0055182D" w:rsidRPr="00BF6954" w:rsidRDefault="00A42079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</w:t>
            </w:r>
          </w:p>
        </w:tc>
        <w:tc>
          <w:tcPr>
            <w:tcW w:w="979" w:type="dxa"/>
            <w:vAlign w:val="center"/>
          </w:tcPr>
          <w:p w:rsidR="0055182D" w:rsidRPr="00BF11EB" w:rsidRDefault="00A420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  <w:vAlign w:val="center"/>
          </w:tcPr>
          <w:p w:rsidR="0055182D" w:rsidRPr="00BF11EB" w:rsidRDefault="009620F3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 w:rsidR="0055182D" w:rsidRPr="00BF11EB" w:rsidRDefault="00A420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 w:rsidR="0055182D" w:rsidRPr="00BF11EB" w:rsidRDefault="00A420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0.00%</w:t>
            </w:r>
          </w:p>
        </w:tc>
        <w:tc>
          <w:tcPr>
            <w:tcW w:w="1116" w:type="dxa"/>
            <w:vAlign w:val="center"/>
          </w:tcPr>
          <w:p w:rsidR="0055182D" w:rsidRPr="00BF11EB" w:rsidRDefault="0055182D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55182D" w:rsidTr="00CA04BD">
        <w:tc>
          <w:tcPr>
            <w:tcW w:w="993" w:type="dxa"/>
            <w:vMerge/>
            <w:vAlign w:val="center"/>
          </w:tcPr>
          <w:p w:rsidR="0055182D" w:rsidRPr="00BF6954" w:rsidRDefault="0055182D" w:rsidP="001E197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shd w:val="clear" w:color="auto" w:fill="FFFFFF" w:themeFill="background1"/>
            <w:vAlign w:val="center"/>
          </w:tcPr>
          <w:p w:rsidR="0055182D" w:rsidRPr="00BF6954" w:rsidRDefault="00A42079" w:rsidP="00A420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979" w:type="dxa"/>
            <w:vAlign w:val="center"/>
          </w:tcPr>
          <w:p w:rsidR="0055182D" w:rsidRPr="00BF11EB" w:rsidRDefault="00A420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  <w:vAlign w:val="center"/>
          </w:tcPr>
          <w:p w:rsidR="0055182D" w:rsidRPr="00BF11EB" w:rsidRDefault="009620F3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  <w:vAlign w:val="center"/>
          </w:tcPr>
          <w:p w:rsidR="0055182D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 w:rsidR="0055182D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0.00%</w:t>
            </w:r>
          </w:p>
        </w:tc>
        <w:tc>
          <w:tcPr>
            <w:tcW w:w="1116" w:type="dxa"/>
            <w:vAlign w:val="center"/>
          </w:tcPr>
          <w:p w:rsidR="0055182D" w:rsidRPr="00BF11EB" w:rsidRDefault="0055182D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E1979" w:rsidTr="00CA04BD">
        <w:tc>
          <w:tcPr>
            <w:tcW w:w="993" w:type="dxa"/>
            <w:vMerge/>
            <w:vAlign w:val="center"/>
          </w:tcPr>
          <w:p w:rsidR="001E1979" w:rsidRPr="00BF6954" w:rsidRDefault="001E1979" w:rsidP="001E197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shd w:val="clear" w:color="auto" w:fill="FFFFFF" w:themeFill="background1"/>
            <w:vAlign w:val="center"/>
          </w:tcPr>
          <w:p w:rsidR="001E1979" w:rsidRPr="00BF6954" w:rsidRDefault="001E1979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注销</w:t>
            </w:r>
          </w:p>
        </w:tc>
        <w:tc>
          <w:tcPr>
            <w:tcW w:w="979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0.00%</w:t>
            </w:r>
          </w:p>
        </w:tc>
        <w:tc>
          <w:tcPr>
            <w:tcW w:w="1116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E1979" w:rsidTr="00CA04BD">
        <w:tc>
          <w:tcPr>
            <w:tcW w:w="993" w:type="dxa"/>
            <w:vMerge/>
            <w:vAlign w:val="center"/>
          </w:tcPr>
          <w:p w:rsidR="001E1979" w:rsidRPr="00BF6954" w:rsidRDefault="001E1979" w:rsidP="001E197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shd w:val="clear" w:color="auto" w:fill="FFFFFF" w:themeFill="background1"/>
            <w:vAlign w:val="center"/>
          </w:tcPr>
          <w:p w:rsidR="001E1979" w:rsidRDefault="001E1979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访问控制</w:t>
            </w:r>
          </w:p>
        </w:tc>
        <w:tc>
          <w:tcPr>
            <w:tcW w:w="979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0.00%</w:t>
            </w:r>
          </w:p>
        </w:tc>
        <w:tc>
          <w:tcPr>
            <w:tcW w:w="1116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E1979" w:rsidTr="00CA04BD">
        <w:tc>
          <w:tcPr>
            <w:tcW w:w="993" w:type="dxa"/>
            <w:vMerge/>
            <w:vAlign w:val="center"/>
          </w:tcPr>
          <w:p w:rsidR="001E1979" w:rsidRPr="00BF6954" w:rsidRDefault="001E1979" w:rsidP="001E197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 w:rsidR="001E1979" w:rsidRDefault="001E1979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输入验证</w:t>
            </w:r>
          </w:p>
        </w:tc>
        <w:tc>
          <w:tcPr>
            <w:tcW w:w="979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0.00%</w:t>
            </w:r>
          </w:p>
        </w:tc>
        <w:tc>
          <w:tcPr>
            <w:tcW w:w="1116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E1979" w:rsidTr="00CA04BD">
        <w:tc>
          <w:tcPr>
            <w:tcW w:w="993" w:type="dxa"/>
            <w:vMerge/>
            <w:vAlign w:val="center"/>
          </w:tcPr>
          <w:p w:rsidR="001E1979" w:rsidRPr="00BF6954" w:rsidRDefault="001E1979" w:rsidP="001E197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 w:rsidR="001E1979" w:rsidRDefault="001E1979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操作验证</w:t>
            </w:r>
          </w:p>
        </w:tc>
        <w:tc>
          <w:tcPr>
            <w:tcW w:w="979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0.00%</w:t>
            </w:r>
          </w:p>
        </w:tc>
        <w:tc>
          <w:tcPr>
            <w:tcW w:w="1116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E1979" w:rsidTr="00CA04BD">
        <w:tc>
          <w:tcPr>
            <w:tcW w:w="993" w:type="dxa"/>
            <w:vMerge/>
            <w:vAlign w:val="center"/>
          </w:tcPr>
          <w:p w:rsidR="001E1979" w:rsidRPr="00BF6954" w:rsidRDefault="001E1979" w:rsidP="001E197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 w:rsidR="001E1979" w:rsidRDefault="001E1979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增加操作验证</w:t>
            </w:r>
          </w:p>
        </w:tc>
        <w:tc>
          <w:tcPr>
            <w:tcW w:w="979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0.00%</w:t>
            </w:r>
          </w:p>
        </w:tc>
        <w:tc>
          <w:tcPr>
            <w:tcW w:w="1116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E1979" w:rsidTr="00CA04BD">
        <w:tc>
          <w:tcPr>
            <w:tcW w:w="993" w:type="dxa"/>
            <w:vMerge/>
            <w:vAlign w:val="center"/>
          </w:tcPr>
          <w:p w:rsidR="001E1979" w:rsidRPr="00BF6954" w:rsidRDefault="001E1979" w:rsidP="001E197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 w:rsidR="001E1979" w:rsidRDefault="001E1979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删除操作验证</w:t>
            </w:r>
          </w:p>
        </w:tc>
        <w:tc>
          <w:tcPr>
            <w:tcW w:w="979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0.00%</w:t>
            </w:r>
          </w:p>
        </w:tc>
        <w:tc>
          <w:tcPr>
            <w:tcW w:w="1116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批注和对批注的评论不支持删除</w:t>
            </w:r>
          </w:p>
        </w:tc>
      </w:tr>
      <w:tr w:rsidR="001E1979" w:rsidTr="00CA04BD">
        <w:tc>
          <w:tcPr>
            <w:tcW w:w="993" w:type="dxa"/>
            <w:vMerge/>
            <w:vAlign w:val="center"/>
          </w:tcPr>
          <w:p w:rsidR="001E1979" w:rsidRPr="00BF6954" w:rsidRDefault="001E1979" w:rsidP="001E197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 w:rsidR="001E1979" w:rsidRDefault="001E1979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修改操作验证</w:t>
            </w:r>
          </w:p>
        </w:tc>
        <w:tc>
          <w:tcPr>
            <w:tcW w:w="979" w:type="dxa"/>
            <w:vAlign w:val="center"/>
          </w:tcPr>
          <w:p w:rsidR="001E1979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  <w:vAlign w:val="center"/>
          </w:tcPr>
          <w:p w:rsidR="001E1979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  <w:vAlign w:val="center"/>
          </w:tcPr>
          <w:p w:rsidR="001E1979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 w:rsidR="001E1979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0.00%</w:t>
            </w:r>
          </w:p>
        </w:tc>
        <w:tc>
          <w:tcPr>
            <w:tcW w:w="1116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批注和对批注的评论不支持修改</w:t>
            </w:r>
          </w:p>
        </w:tc>
      </w:tr>
      <w:tr w:rsidR="00AA4F0C" w:rsidTr="00CA04BD">
        <w:tc>
          <w:tcPr>
            <w:tcW w:w="993" w:type="dxa"/>
            <w:vMerge/>
            <w:vAlign w:val="center"/>
          </w:tcPr>
          <w:p w:rsidR="00AA4F0C" w:rsidRPr="00BF6954" w:rsidRDefault="00AA4F0C" w:rsidP="001E197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 w:rsidR="00AA4F0C" w:rsidRDefault="00AA4F0C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导出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PDF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验证</w:t>
            </w:r>
          </w:p>
        </w:tc>
        <w:tc>
          <w:tcPr>
            <w:tcW w:w="979" w:type="dxa"/>
            <w:vAlign w:val="center"/>
          </w:tcPr>
          <w:p w:rsidR="00AA4F0C" w:rsidRDefault="00AA4F0C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  <w:vAlign w:val="center"/>
          </w:tcPr>
          <w:p w:rsidR="00AA4F0C" w:rsidRDefault="00AA4F0C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  <w:vAlign w:val="center"/>
          </w:tcPr>
          <w:p w:rsidR="00AA4F0C" w:rsidRDefault="00AA4F0C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 w:rsidR="00AA4F0C" w:rsidRDefault="00AA4F0C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0.00%</w:t>
            </w:r>
          </w:p>
        </w:tc>
        <w:tc>
          <w:tcPr>
            <w:tcW w:w="1116" w:type="dxa"/>
            <w:vAlign w:val="center"/>
          </w:tcPr>
          <w:p w:rsidR="00AA4F0C" w:rsidRDefault="00AA4F0C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E1979" w:rsidTr="00CA04BD">
        <w:tc>
          <w:tcPr>
            <w:tcW w:w="993" w:type="dxa"/>
            <w:vMerge/>
            <w:vAlign w:val="center"/>
          </w:tcPr>
          <w:p w:rsidR="001E1979" w:rsidRPr="00BF6954" w:rsidRDefault="001E1979" w:rsidP="001E197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 w:rsidR="001E1979" w:rsidRDefault="001E1979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DAL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类验证</w:t>
            </w:r>
            <w:r w:rsidR="004C0AF1">
              <w:rPr>
                <w:rFonts w:ascii="Times New Roman" w:hint="eastAsia"/>
                <w:b/>
                <w:snapToGrid/>
                <w:sz w:val="21"/>
                <w:szCs w:val="21"/>
              </w:rPr>
              <w:t>（单元测试）</w:t>
            </w:r>
          </w:p>
        </w:tc>
        <w:tc>
          <w:tcPr>
            <w:tcW w:w="979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15</w:t>
            </w:r>
          </w:p>
        </w:tc>
        <w:tc>
          <w:tcPr>
            <w:tcW w:w="1116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0.00%</w:t>
            </w:r>
          </w:p>
        </w:tc>
        <w:tc>
          <w:tcPr>
            <w:tcW w:w="1116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E1979" w:rsidTr="00CA04BD">
        <w:tc>
          <w:tcPr>
            <w:tcW w:w="993" w:type="dxa"/>
            <w:vMerge/>
            <w:vAlign w:val="center"/>
          </w:tcPr>
          <w:p w:rsidR="001E1979" w:rsidRPr="00BF6954" w:rsidRDefault="001E1979" w:rsidP="001E197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 w:rsidR="001E1979" w:rsidRPr="00BF6954" w:rsidRDefault="001E1979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  <w:vAlign w:val="center"/>
          </w:tcPr>
          <w:p w:rsidR="001E1979" w:rsidRPr="007E6097" w:rsidRDefault="00AA4F0C" w:rsidP="001E197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 w:rsidRPr="007E6097">
              <w:rPr>
                <w:rFonts w:ascii="Times New Roman" w:hint="eastAsia"/>
                <w:i/>
                <w:snapToGrid/>
                <w:color w:val="0000FF"/>
              </w:rPr>
              <w:t>42</w:t>
            </w:r>
          </w:p>
        </w:tc>
        <w:tc>
          <w:tcPr>
            <w:tcW w:w="1116" w:type="dxa"/>
            <w:vAlign w:val="center"/>
          </w:tcPr>
          <w:p w:rsidR="001E1979" w:rsidRPr="007E6097" w:rsidRDefault="001E1979" w:rsidP="001E197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 w:rsidRPr="007E6097">
              <w:rPr>
                <w:rFonts w:ascii="Times New Roman" w:hint="eastAsia"/>
                <w:i/>
                <w:snapToGrid/>
                <w:color w:val="0000FF"/>
              </w:rPr>
              <w:t>100%</w:t>
            </w:r>
          </w:p>
        </w:tc>
        <w:tc>
          <w:tcPr>
            <w:tcW w:w="1112" w:type="dxa"/>
            <w:vAlign w:val="center"/>
          </w:tcPr>
          <w:p w:rsidR="001E1979" w:rsidRPr="007E6097" w:rsidRDefault="001E1979" w:rsidP="001E197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 w:rsidRPr="007E6097">
              <w:rPr>
                <w:rFonts w:ascii="Times New Roman" w:hint="eastAsia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  <w:vAlign w:val="center"/>
          </w:tcPr>
          <w:p w:rsidR="001E1979" w:rsidRPr="007E6097" w:rsidRDefault="001E1979" w:rsidP="001E197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 w:rsidRPr="007E6097">
              <w:rPr>
                <w:rFonts w:ascii="Times New Roman" w:hint="eastAsia"/>
                <w:i/>
                <w:snapToGrid/>
                <w:color w:val="0000FF"/>
              </w:rPr>
              <w:t>0.00%</w:t>
            </w:r>
          </w:p>
        </w:tc>
        <w:tc>
          <w:tcPr>
            <w:tcW w:w="1116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E1979" w:rsidTr="00CA04BD">
        <w:tc>
          <w:tcPr>
            <w:tcW w:w="993" w:type="dxa"/>
            <w:vMerge w:val="restart"/>
            <w:vAlign w:val="center"/>
          </w:tcPr>
          <w:p w:rsidR="001E1979" w:rsidRPr="00BF6954" w:rsidRDefault="001E1979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1E1979" w:rsidRPr="00BF6954" w:rsidRDefault="001E1979" w:rsidP="001E1979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  <w:vAlign w:val="center"/>
          </w:tcPr>
          <w:p w:rsidR="001E1979" w:rsidRPr="00BF6954" w:rsidRDefault="001E1979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32</w:t>
            </w:r>
          </w:p>
        </w:tc>
        <w:tc>
          <w:tcPr>
            <w:tcW w:w="1116" w:type="dxa"/>
            <w:vAlign w:val="center"/>
          </w:tcPr>
          <w:p w:rsidR="001E1979" w:rsidRPr="00BF11EB" w:rsidRDefault="002C5045" w:rsidP="002C5045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 w:rsidR="001E1979" w:rsidRPr="00BF11EB" w:rsidRDefault="00A66C56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  <w:vAlign w:val="center"/>
          </w:tcPr>
          <w:p w:rsidR="001E1979" w:rsidRPr="00BF11EB" w:rsidRDefault="00A66C56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18.75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E1979" w:rsidTr="00CA04BD">
        <w:tc>
          <w:tcPr>
            <w:tcW w:w="993" w:type="dxa"/>
            <w:vMerge/>
            <w:vAlign w:val="center"/>
          </w:tcPr>
          <w:p w:rsidR="001E1979" w:rsidRPr="00BF6954" w:rsidRDefault="001E1979" w:rsidP="001E197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 w:rsidR="001E1979" w:rsidRPr="00BF6954" w:rsidRDefault="002C5045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  <w:vAlign w:val="center"/>
          </w:tcPr>
          <w:p w:rsidR="001E1979" w:rsidRPr="00BF11EB" w:rsidRDefault="002C5045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  <w:vAlign w:val="center"/>
          </w:tcPr>
          <w:p w:rsidR="001E1979" w:rsidRPr="00BF11EB" w:rsidRDefault="002C5045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  <w:vAlign w:val="center"/>
          </w:tcPr>
          <w:p w:rsidR="001E1979" w:rsidRPr="00BF11EB" w:rsidRDefault="002C5045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 w:rsidR="001E1979" w:rsidRPr="00BF11EB" w:rsidRDefault="002C5045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0.00%</w:t>
            </w:r>
          </w:p>
        </w:tc>
        <w:tc>
          <w:tcPr>
            <w:tcW w:w="1116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C5045" w:rsidTr="00CA04BD">
        <w:tc>
          <w:tcPr>
            <w:tcW w:w="993" w:type="dxa"/>
            <w:vMerge/>
            <w:vAlign w:val="center"/>
          </w:tcPr>
          <w:p w:rsidR="002C5045" w:rsidRPr="00BF6954" w:rsidRDefault="002C5045" w:rsidP="001E197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 w:rsidR="002C5045" w:rsidRDefault="002C5045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兼容性</w:t>
            </w:r>
          </w:p>
        </w:tc>
        <w:tc>
          <w:tcPr>
            <w:tcW w:w="979" w:type="dxa"/>
            <w:vAlign w:val="center"/>
          </w:tcPr>
          <w:p w:rsidR="002C5045" w:rsidRDefault="002C5045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  <w:vAlign w:val="center"/>
          </w:tcPr>
          <w:p w:rsidR="002C5045" w:rsidRDefault="002C5045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  <w:vAlign w:val="center"/>
          </w:tcPr>
          <w:p w:rsidR="002C5045" w:rsidRDefault="002C5045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 w:rsidR="002C5045" w:rsidRDefault="002C5045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0.00%</w:t>
            </w:r>
          </w:p>
        </w:tc>
        <w:tc>
          <w:tcPr>
            <w:tcW w:w="1116" w:type="dxa"/>
            <w:vAlign w:val="center"/>
          </w:tcPr>
          <w:p w:rsidR="002C5045" w:rsidRPr="00BF11EB" w:rsidRDefault="002C5045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2C5045" w:rsidTr="00CA04BD">
        <w:tc>
          <w:tcPr>
            <w:tcW w:w="993" w:type="dxa"/>
            <w:vMerge/>
            <w:vAlign w:val="center"/>
          </w:tcPr>
          <w:p w:rsidR="002C5045" w:rsidRPr="00BF6954" w:rsidRDefault="002C5045" w:rsidP="001E197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 w:rsidR="002C5045" w:rsidRDefault="002C5045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界面</w:t>
            </w:r>
          </w:p>
        </w:tc>
        <w:tc>
          <w:tcPr>
            <w:tcW w:w="979" w:type="dxa"/>
            <w:vAlign w:val="center"/>
          </w:tcPr>
          <w:p w:rsidR="002C5045" w:rsidRDefault="002C5045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  <w:vAlign w:val="center"/>
          </w:tcPr>
          <w:p w:rsidR="002C5045" w:rsidRDefault="002C5045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  <w:vAlign w:val="center"/>
          </w:tcPr>
          <w:p w:rsidR="002C5045" w:rsidRDefault="002C5045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 w:rsidR="002C5045" w:rsidRDefault="002C5045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0.00%</w:t>
            </w:r>
          </w:p>
        </w:tc>
        <w:tc>
          <w:tcPr>
            <w:tcW w:w="1116" w:type="dxa"/>
            <w:vAlign w:val="center"/>
          </w:tcPr>
          <w:p w:rsidR="002C5045" w:rsidRPr="00BF11EB" w:rsidRDefault="002C5045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4C0AF1" w:rsidTr="00CA04BD">
        <w:tc>
          <w:tcPr>
            <w:tcW w:w="993" w:type="dxa"/>
            <w:vMerge/>
            <w:vAlign w:val="center"/>
          </w:tcPr>
          <w:p w:rsidR="004C0AF1" w:rsidRPr="00BF6954" w:rsidRDefault="004C0AF1" w:rsidP="001E197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 w:rsidR="004C0AF1" w:rsidRDefault="004C0AF1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压力</w:t>
            </w:r>
          </w:p>
        </w:tc>
        <w:tc>
          <w:tcPr>
            <w:tcW w:w="979" w:type="dxa"/>
            <w:vAlign w:val="center"/>
          </w:tcPr>
          <w:p w:rsidR="004C0AF1" w:rsidRDefault="004C0AF1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15</w:t>
            </w:r>
          </w:p>
        </w:tc>
        <w:tc>
          <w:tcPr>
            <w:tcW w:w="1116" w:type="dxa"/>
            <w:vAlign w:val="center"/>
          </w:tcPr>
          <w:p w:rsidR="004C0AF1" w:rsidRDefault="004C0AF1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  <w:vAlign w:val="center"/>
          </w:tcPr>
          <w:p w:rsidR="004C0AF1" w:rsidRDefault="004C0AF1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  <w:vAlign w:val="center"/>
          </w:tcPr>
          <w:p w:rsidR="004C0AF1" w:rsidRDefault="00A66C56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26.67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  <w:vAlign w:val="center"/>
          </w:tcPr>
          <w:p w:rsidR="004C0AF1" w:rsidRPr="00BF11EB" w:rsidRDefault="004C0AF1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E1979" w:rsidTr="00CA04BD">
        <w:tc>
          <w:tcPr>
            <w:tcW w:w="993" w:type="dxa"/>
            <w:vMerge/>
            <w:vAlign w:val="center"/>
          </w:tcPr>
          <w:p w:rsidR="001E1979" w:rsidRPr="00BF6954" w:rsidRDefault="001E1979" w:rsidP="001E1979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 w:rsidR="001E1979" w:rsidRPr="00BF6954" w:rsidRDefault="002C5045" w:rsidP="002C5045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安全性</w:t>
            </w:r>
          </w:p>
        </w:tc>
        <w:tc>
          <w:tcPr>
            <w:tcW w:w="979" w:type="dxa"/>
            <w:vAlign w:val="center"/>
          </w:tcPr>
          <w:p w:rsidR="001E1979" w:rsidRPr="00BF11EB" w:rsidRDefault="002C5045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  <w:vAlign w:val="center"/>
          </w:tcPr>
          <w:p w:rsidR="001E1979" w:rsidRPr="00BF11EB" w:rsidRDefault="002C5045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  <w:vAlign w:val="center"/>
          </w:tcPr>
          <w:p w:rsidR="001E1979" w:rsidRPr="00BF11EB" w:rsidRDefault="002C5045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  <w:vAlign w:val="center"/>
          </w:tcPr>
          <w:p w:rsidR="001E1979" w:rsidRPr="00BF11EB" w:rsidRDefault="002C5045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0.00%</w:t>
            </w:r>
          </w:p>
        </w:tc>
        <w:tc>
          <w:tcPr>
            <w:tcW w:w="1116" w:type="dxa"/>
            <w:vAlign w:val="center"/>
          </w:tcPr>
          <w:p w:rsidR="001E1979" w:rsidRPr="00BF11EB" w:rsidRDefault="001E1979" w:rsidP="001E1979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E1979" w:rsidTr="00CA04BD">
        <w:tc>
          <w:tcPr>
            <w:tcW w:w="993" w:type="dxa"/>
            <w:vAlign w:val="center"/>
          </w:tcPr>
          <w:p w:rsidR="001E1979" w:rsidRPr="00BF6954" w:rsidRDefault="001E1979" w:rsidP="001E1979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 w:rsidR="001E1979" w:rsidRPr="00BF6954" w:rsidRDefault="001E1979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  <w:vAlign w:val="center"/>
          </w:tcPr>
          <w:p w:rsidR="001E1979" w:rsidRDefault="004C0AF1" w:rsidP="001E197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59</w:t>
            </w:r>
          </w:p>
        </w:tc>
        <w:tc>
          <w:tcPr>
            <w:tcW w:w="1116" w:type="dxa"/>
            <w:vAlign w:val="center"/>
          </w:tcPr>
          <w:p w:rsidR="001E1979" w:rsidRDefault="004C0AF1" w:rsidP="001E197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100%</w:t>
            </w:r>
          </w:p>
        </w:tc>
        <w:tc>
          <w:tcPr>
            <w:tcW w:w="1112" w:type="dxa"/>
            <w:vAlign w:val="center"/>
          </w:tcPr>
          <w:p w:rsidR="001E1979" w:rsidRDefault="00A66C56" w:rsidP="001E197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10</w:t>
            </w:r>
          </w:p>
        </w:tc>
        <w:tc>
          <w:tcPr>
            <w:tcW w:w="1116" w:type="dxa"/>
            <w:vAlign w:val="center"/>
          </w:tcPr>
          <w:p w:rsidR="001E1979" w:rsidRDefault="00A66C56" w:rsidP="001E197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16.95</w:t>
            </w:r>
            <w:r>
              <w:rPr>
                <w:rFonts w:ascii="Times New Roman" w:hint="eastAsia"/>
                <w:i/>
                <w:snapToGrid/>
                <w:color w:val="0000FF"/>
              </w:rPr>
              <w:t>%</w:t>
            </w:r>
          </w:p>
        </w:tc>
        <w:tc>
          <w:tcPr>
            <w:tcW w:w="1116" w:type="dxa"/>
            <w:vAlign w:val="center"/>
          </w:tcPr>
          <w:p w:rsidR="001E1979" w:rsidRDefault="001E1979" w:rsidP="001E197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1E1979" w:rsidTr="00CA04BD">
        <w:tc>
          <w:tcPr>
            <w:tcW w:w="993" w:type="dxa"/>
            <w:vAlign w:val="center"/>
          </w:tcPr>
          <w:p w:rsidR="001E1979" w:rsidRPr="00BF6954" w:rsidRDefault="001E1979" w:rsidP="001E1979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center"/>
          </w:tcPr>
          <w:p w:rsidR="001E1979" w:rsidRPr="00BF6954" w:rsidRDefault="001E1979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  <w:vAlign w:val="center"/>
          </w:tcPr>
          <w:p w:rsidR="001E1979" w:rsidRDefault="00AA4F0C" w:rsidP="001E197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105</w:t>
            </w:r>
          </w:p>
        </w:tc>
        <w:tc>
          <w:tcPr>
            <w:tcW w:w="1116" w:type="dxa"/>
            <w:vAlign w:val="center"/>
          </w:tcPr>
          <w:p w:rsidR="001E1979" w:rsidRDefault="00A66C56" w:rsidP="001E197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100%</w:t>
            </w:r>
          </w:p>
        </w:tc>
        <w:tc>
          <w:tcPr>
            <w:tcW w:w="1112" w:type="dxa"/>
            <w:vAlign w:val="center"/>
          </w:tcPr>
          <w:p w:rsidR="001E1979" w:rsidRDefault="00A66C56" w:rsidP="001E197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10</w:t>
            </w:r>
          </w:p>
        </w:tc>
        <w:tc>
          <w:tcPr>
            <w:tcW w:w="1116" w:type="dxa"/>
            <w:vAlign w:val="center"/>
          </w:tcPr>
          <w:p w:rsidR="001E1979" w:rsidRDefault="00AA4F0C" w:rsidP="001E197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/>
                <w:i/>
                <w:snapToGrid/>
                <w:color w:val="0000FF"/>
              </w:rPr>
              <w:t>9.52</w:t>
            </w:r>
            <w:r>
              <w:rPr>
                <w:rFonts w:ascii="Times New Roman" w:hint="eastAsia"/>
                <w:i/>
                <w:snapToGrid/>
                <w:color w:val="0000FF"/>
              </w:rPr>
              <w:t>%</w:t>
            </w:r>
          </w:p>
        </w:tc>
        <w:tc>
          <w:tcPr>
            <w:tcW w:w="1116" w:type="dxa"/>
            <w:vAlign w:val="center"/>
          </w:tcPr>
          <w:p w:rsidR="001E1979" w:rsidRDefault="001E1979" w:rsidP="001E1979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55182D" w:rsidRDefault="0055182D" w:rsidP="0055182D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A66C56" w:rsidRDefault="00A66C56" w:rsidP="0055182D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A66C56" w:rsidRDefault="00A66C56" w:rsidP="0055182D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A66C56" w:rsidRDefault="00A66C56" w:rsidP="0055182D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A66C56" w:rsidRDefault="00A66C56" w:rsidP="0055182D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5182D" w:rsidRPr="00A66C56" w:rsidRDefault="0055182D" w:rsidP="00A66C56">
      <w:pPr>
        <w:pStyle w:val="2"/>
        <w:rPr>
          <w:snapToGrid/>
          <w:lang w:eastAsia="en-US"/>
        </w:rPr>
      </w:pPr>
      <w:bookmarkStart w:id="11" w:name="_Toc524127946"/>
      <w:proofErr w:type="spellStart"/>
      <w:r>
        <w:rPr>
          <w:rFonts w:hint="eastAsia"/>
          <w:snapToGrid/>
          <w:lang w:eastAsia="en-US"/>
        </w:rPr>
        <w:t>缺陷严重程度</w:t>
      </w:r>
      <w:bookmarkEnd w:id="11"/>
      <w:proofErr w:type="spellEnd"/>
    </w:p>
    <w:p w:rsidR="0055182D" w:rsidRPr="007E6097" w:rsidRDefault="0055182D" w:rsidP="0055182D">
      <w:pPr>
        <w:spacing w:after="120"/>
        <w:ind w:left="720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7E6097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表</w:t>
      </w:r>
      <w:r w:rsidR="007E6097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5.</w:t>
      </w:r>
      <w:r w:rsidRPr="007E6097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 xml:space="preserve"> </w:t>
      </w:r>
      <w:r w:rsidRPr="007E6097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缺陷严重程度</w:t>
      </w:r>
    </w:p>
    <w:tbl>
      <w:tblPr>
        <w:tblStyle w:val="ac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55182D" w:rsidTr="00CA04BD">
        <w:tc>
          <w:tcPr>
            <w:tcW w:w="1596" w:type="dxa"/>
            <w:shd w:val="clear" w:color="auto" w:fill="E7E6E6" w:themeFill="background2"/>
            <w:vAlign w:val="center"/>
          </w:tcPr>
          <w:p w:rsidR="0055182D" w:rsidRPr="007F35AF" w:rsidRDefault="0055182D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  <w:vAlign w:val="center"/>
          </w:tcPr>
          <w:p w:rsidR="0055182D" w:rsidRPr="007F35AF" w:rsidRDefault="0055182D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  <w:vAlign w:val="center"/>
          </w:tcPr>
          <w:p w:rsidR="0055182D" w:rsidRPr="007F35AF" w:rsidRDefault="0055182D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  <w:vAlign w:val="center"/>
          </w:tcPr>
          <w:p w:rsidR="0055182D" w:rsidRPr="007F35AF" w:rsidRDefault="0055182D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  <w:vAlign w:val="center"/>
          </w:tcPr>
          <w:p w:rsidR="0055182D" w:rsidRPr="007F35AF" w:rsidRDefault="0055182D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  <w:vAlign w:val="center"/>
          </w:tcPr>
          <w:p w:rsidR="0055182D" w:rsidRPr="007F35AF" w:rsidRDefault="0055182D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55182D" w:rsidTr="00CA04BD">
        <w:tc>
          <w:tcPr>
            <w:tcW w:w="1596" w:type="dxa"/>
            <w:vAlign w:val="center"/>
          </w:tcPr>
          <w:p w:rsidR="0055182D" w:rsidRPr="007F35AF" w:rsidRDefault="0055182D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  <w:vAlign w:val="center"/>
          </w:tcPr>
          <w:p w:rsidR="0055182D" w:rsidRPr="007F35AF" w:rsidRDefault="00A66C56" w:rsidP="001E197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  <w:vAlign w:val="center"/>
          </w:tcPr>
          <w:p w:rsidR="0055182D" w:rsidRPr="007F35AF" w:rsidRDefault="00A66C56" w:rsidP="001E197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  <w:vAlign w:val="center"/>
          </w:tcPr>
          <w:p w:rsidR="0055182D" w:rsidRPr="007F35AF" w:rsidRDefault="00A66C56" w:rsidP="001E197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</w:t>
            </w:r>
          </w:p>
        </w:tc>
        <w:tc>
          <w:tcPr>
            <w:tcW w:w="1439" w:type="dxa"/>
            <w:vAlign w:val="center"/>
          </w:tcPr>
          <w:p w:rsidR="0055182D" w:rsidRPr="007F35AF" w:rsidRDefault="00A66C56" w:rsidP="001E197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  <w:vAlign w:val="center"/>
          </w:tcPr>
          <w:p w:rsidR="0055182D" w:rsidRPr="007F35AF" w:rsidRDefault="00A66C56" w:rsidP="001E197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</w:t>
            </w:r>
          </w:p>
        </w:tc>
      </w:tr>
      <w:tr w:rsidR="0055182D" w:rsidTr="00CA04BD">
        <w:tc>
          <w:tcPr>
            <w:tcW w:w="1596" w:type="dxa"/>
            <w:vAlign w:val="center"/>
          </w:tcPr>
          <w:p w:rsidR="0055182D" w:rsidRPr="007F35AF" w:rsidRDefault="0055182D" w:rsidP="001E1979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  <w:vAlign w:val="center"/>
          </w:tcPr>
          <w:p w:rsidR="0055182D" w:rsidRPr="007F35AF" w:rsidRDefault="00A66C56" w:rsidP="001E197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  <w:vAlign w:val="center"/>
          </w:tcPr>
          <w:p w:rsidR="0055182D" w:rsidRPr="007F35AF" w:rsidRDefault="00A66C56" w:rsidP="001E197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  <w:vAlign w:val="center"/>
          </w:tcPr>
          <w:p w:rsidR="0055182D" w:rsidRPr="007F35AF" w:rsidRDefault="00A66C56" w:rsidP="001E197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</w:t>
            </w:r>
            <w:r>
              <w:rPr>
                <w:rFonts w:ascii="Times New Roman"/>
                <w:snapToGrid/>
                <w:sz w:val="21"/>
                <w:szCs w:val="21"/>
              </w:rPr>
              <w:t>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  <w:vAlign w:val="center"/>
          </w:tcPr>
          <w:p w:rsidR="0055182D" w:rsidRPr="007F35AF" w:rsidRDefault="00A66C56" w:rsidP="001E197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  <w:vAlign w:val="center"/>
          </w:tcPr>
          <w:p w:rsidR="0055182D" w:rsidRPr="007F35AF" w:rsidRDefault="00A66C56" w:rsidP="001E1979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</w:tr>
    </w:tbl>
    <w:p w:rsidR="0055182D" w:rsidRPr="00B90DCB" w:rsidRDefault="0055182D" w:rsidP="0055182D">
      <w:pPr>
        <w:spacing w:after="120"/>
        <w:ind w:left="720"/>
        <w:rPr>
          <w:rFonts w:ascii="Times New Roman"/>
          <w:snapToGrid/>
          <w:color w:val="0000FF"/>
        </w:rPr>
      </w:pPr>
    </w:p>
    <w:p w:rsidR="0055182D" w:rsidRPr="000B2529" w:rsidRDefault="0055182D" w:rsidP="0055182D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5182D" w:rsidRDefault="0055182D" w:rsidP="0055182D">
      <w:pPr>
        <w:pStyle w:val="1"/>
        <w:rPr>
          <w:rFonts w:ascii="Arial" w:hAnsi="Arial"/>
          <w:snapToGrid/>
        </w:rPr>
      </w:pPr>
      <w:bookmarkStart w:id="12" w:name="_Toc524127947"/>
      <w:r w:rsidRPr="002E71CC">
        <w:rPr>
          <w:rFonts w:ascii="Arial" w:hAnsi="Arial" w:hint="eastAsia"/>
          <w:snapToGrid/>
        </w:rPr>
        <w:t>缺陷</w:t>
      </w:r>
      <w:r>
        <w:rPr>
          <w:rFonts w:ascii="Arial" w:hAnsi="Arial" w:hint="eastAsia"/>
          <w:snapToGrid/>
        </w:rPr>
        <w:t>清单</w:t>
      </w:r>
      <w:bookmarkEnd w:id="12"/>
    </w:p>
    <w:p w:rsidR="0055182D" w:rsidRPr="007E6097" w:rsidRDefault="0055182D" w:rsidP="007E6097">
      <w:pPr>
        <w:pStyle w:val="2"/>
        <w:rPr>
          <w:rFonts w:ascii="Arial" w:hAnsi="Arial" w:hint="eastAsia"/>
          <w:snapToGrid/>
          <w:lang w:eastAsia="en-US"/>
        </w:rPr>
      </w:pPr>
      <w:bookmarkStart w:id="13" w:name="_Toc524127948"/>
      <w:proofErr w:type="spellStart"/>
      <w:r>
        <w:rPr>
          <w:rFonts w:ascii="Arial" w:hAnsi="Arial" w:hint="eastAsia"/>
          <w:snapToGrid/>
          <w:lang w:eastAsia="en-US"/>
        </w:rPr>
        <w:t>功能性缺陷</w:t>
      </w:r>
      <w:bookmarkEnd w:id="13"/>
      <w:proofErr w:type="spellEnd"/>
    </w:p>
    <w:p w:rsidR="0055182D" w:rsidRPr="00A76715" w:rsidRDefault="0055182D" w:rsidP="0055182D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7E6097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6.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851"/>
        <w:gridCol w:w="1134"/>
        <w:gridCol w:w="1134"/>
        <w:gridCol w:w="4408"/>
        <w:gridCol w:w="978"/>
      </w:tblGrid>
      <w:tr w:rsidR="0055182D" w:rsidRPr="00790B3E" w:rsidTr="00CA04BD">
        <w:trPr>
          <w:trHeight w:val="760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5182D" w:rsidRPr="007F35AF" w:rsidRDefault="0055182D" w:rsidP="001E197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55182D" w:rsidRPr="007F35AF" w:rsidRDefault="0055182D" w:rsidP="001E197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5182D" w:rsidRPr="007F35AF" w:rsidRDefault="0055182D" w:rsidP="001E197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55182D" w:rsidRPr="007F35AF" w:rsidRDefault="0055182D" w:rsidP="001E197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5182D" w:rsidRPr="007F35AF" w:rsidRDefault="0055182D" w:rsidP="001E197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:rsidR="0055182D" w:rsidRPr="007F35AF" w:rsidRDefault="0055182D" w:rsidP="001E197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5182D" w:rsidRPr="007F35AF" w:rsidRDefault="0055182D" w:rsidP="001E197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:rsidR="0055182D" w:rsidRPr="007F35AF" w:rsidRDefault="0055182D" w:rsidP="00CA04BD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5182D" w:rsidRPr="007F35AF" w:rsidRDefault="0055182D" w:rsidP="001E197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55182D" w:rsidRPr="00790B3E" w:rsidTr="00CA04BD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182D" w:rsidRPr="007F35AF" w:rsidRDefault="0055182D" w:rsidP="001E1979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182D" w:rsidRPr="007F35AF" w:rsidRDefault="0055182D" w:rsidP="001E197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182D" w:rsidRPr="007F35AF" w:rsidRDefault="0055182D" w:rsidP="001E197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182D" w:rsidRPr="007F35AF" w:rsidRDefault="0055182D" w:rsidP="00311B6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182D" w:rsidRPr="007F35AF" w:rsidRDefault="0055182D" w:rsidP="001E197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182D" w:rsidRPr="007F35AF" w:rsidRDefault="0055182D" w:rsidP="001E1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182D" w:rsidRPr="007F35AF" w:rsidRDefault="0055182D" w:rsidP="001E19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55182D" w:rsidRPr="00790B3E" w:rsidRDefault="0055182D" w:rsidP="0055182D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55182D" w:rsidRPr="00790B3E" w:rsidRDefault="0055182D" w:rsidP="0055182D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55182D" w:rsidRPr="00790B3E" w:rsidRDefault="0055182D" w:rsidP="0055182D">
      <w:pPr>
        <w:numPr>
          <w:ilvl w:val="0"/>
          <w:numId w:val="2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55182D" w:rsidRPr="00790B3E" w:rsidRDefault="0055182D" w:rsidP="0055182D">
      <w:pPr>
        <w:numPr>
          <w:ilvl w:val="0"/>
          <w:numId w:val="2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55182D" w:rsidRPr="00790B3E" w:rsidRDefault="0055182D" w:rsidP="0055182D">
      <w:pPr>
        <w:numPr>
          <w:ilvl w:val="0"/>
          <w:numId w:val="3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55182D" w:rsidRPr="00790B3E" w:rsidRDefault="0055182D" w:rsidP="0055182D">
      <w:pPr>
        <w:numPr>
          <w:ilvl w:val="0"/>
          <w:numId w:val="3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55182D" w:rsidRPr="00790B3E" w:rsidRDefault="0055182D" w:rsidP="0055182D">
      <w:pPr>
        <w:numPr>
          <w:ilvl w:val="0"/>
          <w:numId w:val="3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55182D" w:rsidRDefault="0055182D" w:rsidP="0055182D">
      <w:pPr>
        <w:numPr>
          <w:ilvl w:val="0"/>
          <w:numId w:val="3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55182D" w:rsidRPr="00790B3E" w:rsidRDefault="0055182D" w:rsidP="0055182D">
      <w:pPr>
        <w:ind w:left="360"/>
        <w:rPr>
          <w:rFonts w:ascii="Times New Roman"/>
          <w:snapToGrid/>
        </w:rPr>
      </w:pPr>
    </w:p>
    <w:p w:rsidR="0055182D" w:rsidRDefault="0055182D" w:rsidP="0055182D">
      <w:pPr>
        <w:numPr>
          <w:ilvl w:val="0"/>
          <w:numId w:val="2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55182D" w:rsidRPr="00790B3E" w:rsidRDefault="0055182D" w:rsidP="0055182D">
      <w:pPr>
        <w:numPr>
          <w:ilvl w:val="0"/>
          <w:numId w:val="2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55182D" w:rsidRPr="00790B3E" w:rsidRDefault="0055182D" w:rsidP="0055182D">
      <w:pPr>
        <w:numPr>
          <w:ilvl w:val="0"/>
          <w:numId w:val="2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55182D" w:rsidRDefault="0055182D" w:rsidP="0055182D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BC4BA5" w:rsidRDefault="00BC4BA5" w:rsidP="0055182D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BC4BA5" w:rsidRDefault="00BC4BA5" w:rsidP="0055182D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E6097" w:rsidRDefault="007E6097" w:rsidP="0055182D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E6097" w:rsidRDefault="007E6097" w:rsidP="0055182D">
      <w:pPr>
        <w:spacing w:after="120"/>
        <w:ind w:left="720"/>
        <w:rPr>
          <w:rFonts w:ascii="Times New Roman" w:hint="eastAsia"/>
          <w:i/>
          <w:snapToGrid/>
          <w:color w:val="0000FF"/>
        </w:rPr>
      </w:pPr>
    </w:p>
    <w:p w:rsidR="0055182D" w:rsidRPr="00C945E1" w:rsidRDefault="0055182D" w:rsidP="00C945E1">
      <w:pPr>
        <w:pStyle w:val="2"/>
        <w:rPr>
          <w:snapToGrid/>
          <w:lang w:eastAsia="en-US"/>
        </w:rPr>
      </w:pPr>
      <w:bookmarkStart w:id="14" w:name="_Toc524127949"/>
      <w:proofErr w:type="spellStart"/>
      <w:r>
        <w:rPr>
          <w:rFonts w:hint="eastAsia"/>
          <w:snapToGrid/>
          <w:lang w:eastAsia="en-US"/>
        </w:rPr>
        <w:lastRenderedPageBreak/>
        <w:t>非功能</w:t>
      </w:r>
      <w:proofErr w:type="spellEnd"/>
      <w:r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55182D" w:rsidRPr="00A76715" w:rsidRDefault="0055182D" w:rsidP="0055182D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7E6097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7.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 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72"/>
        <w:gridCol w:w="709"/>
        <w:gridCol w:w="1129"/>
        <w:gridCol w:w="1418"/>
        <w:gridCol w:w="4252"/>
        <w:gridCol w:w="1134"/>
      </w:tblGrid>
      <w:tr w:rsidR="0055182D" w:rsidRPr="00790B3E" w:rsidTr="00CA04BD">
        <w:trPr>
          <w:trHeight w:val="760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5182D" w:rsidRPr="00CA04BD" w:rsidRDefault="0055182D" w:rsidP="001E197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序</w:t>
            </w:r>
          </w:p>
          <w:p w:rsidR="0055182D" w:rsidRPr="00CA04BD" w:rsidRDefault="0055182D" w:rsidP="001E197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5182D" w:rsidRPr="00CA04BD" w:rsidRDefault="0055182D" w:rsidP="001E197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缺陷</w:t>
            </w:r>
          </w:p>
          <w:p w:rsidR="0055182D" w:rsidRPr="00CA04BD" w:rsidRDefault="0055182D" w:rsidP="001E197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5182D" w:rsidRPr="00CA04BD" w:rsidRDefault="0055182D" w:rsidP="001E197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:rsidR="0055182D" w:rsidRPr="00CA04BD" w:rsidRDefault="0055182D" w:rsidP="001E197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  <w:p w:rsidR="0055182D" w:rsidRPr="00CA04BD" w:rsidRDefault="0055182D" w:rsidP="001E197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5182D" w:rsidRPr="00CA04BD" w:rsidRDefault="0055182D" w:rsidP="001E197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</w:tcPr>
          <w:p w:rsidR="0055182D" w:rsidRPr="00CA04BD" w:rsidRDefault="0055182D" w:rsidP="001E197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55182D" w:rsidRPr="00CA04BD" w:rsidRDefault="0055182D" w:rsidP="001E1979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C945E1" w:rsidRPr="00790B3E" w:rsidTr="00CA04BD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用户主页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用户主页低压负载响应时间缺陷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CA04BD" w:rsidRDefault="00C945E1" w:rsidP="00CA04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在并发用户数较大时，用户主页响应时间较长。主要原因是用户主页需要加载的模块较多，包括用户头像、用户名及描述、用户收藏的论文笔记用户等最近动态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CA04BD" w:rsidRDefault="00C945E1" w:rsidP="00CA04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paperclip-testcase-</w:t>
            </w:r>
            <w:r w:rsidRPr="00CA04BD">
              <w:rPr>
                <w:rFonts w:ascii="Times New Roman"/>
                <w:snapToGrid/>
                <w:color w:val="000000"/>
                <w:sz w:val="21"/>
                <w:szCs w:val="21"/>
              </w:rPr>
              <w:t>054</w:t>
            </w:r>
          </w:p>
        </w:tc>
      </w:tr>
      <w:tr w:rsidR="00C945E1" w:rsidRPr="00790B3E" w:rsidTr="00CA04BD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用户主页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用户主页增量负载响应时间缺陷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在并发用户数较大时，用户主页响应时间较长。主要原因是用户主页需要加载的模块较多，包括用户头像、用户名及描述、用户收藏的论文笔记用户等最近动态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paperclip-testcase-</w:t>
            </w:r>
            <w:r w:rsidRPr="00CA04BD">
              <w:rPr>
                <w:rFonts w:ascii="Times New Roman"/>
                <w:snapToGrid/>
                <w:color w:val="000000"/>
                <w:sz w:val="21"/>
                <w:szCs w:val="21"/>
              </w:rPr>
              <w:t>070</w:t>
            </w:r>
          </w:p>
        </w:tc>
      </w:tr>
      <w:tr w:rsidR="00C945E1" w:rsidRPr="00790B3E" w:rsidTr="00CA04BD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用户收藏论文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用户收藏论文页增量负载响应时间缺陷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CA04BD" w:rsidRDefault="00C945E1" w:rsidP="00CA04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在并发用户数较大时，用户收藏论文页响应时间过长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CA04BD" w:rsidRDefault="00C945E1" w:rsidP="00CA04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paperclip-testcase-</w:t>
            </w:r>
            <w:r w:rsidRPr="00CA04BD">
              <w:rPr>
                <w:rFonts w:ascii="Times New Roman"/>
                <w:snapToGrid/>
                <w:color w:val="000000"/>
                <w:sz w:val="21"/>
                <w:szCs w:val="21"/>
              </w:rPr>
              <w:t>071</w:t>
            </w:r>
          </w:p>
        </w:tc>
      </w:tr>
      <w:tr w:rsidR="00C945E1" w:rsidRPr="00790B3E" w:rsidTr="00CA04BD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查看笔记详情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查看笔记详情页增量负载响应时间缺陷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CA04BD" w:rsidRDefault="00C945E1" w:rsidP="00CA04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在并发用户数较大时，由于笔记详情页要加载的数据较多导致响应时间较长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CA04BD" w:rsidRDefault="00C945E1" w:rsidP="00CA04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paperclip-testcase-</w:t>
            </w:r>
            <w:r w:rsidRPr="00CA04BD">
              <w:rPr>
                <w:rFonts w:ascii="Times New Roman"/>
                <w:snapToGrid/>
                <w:color w:val="000000"/>
                <w:sz w:val="21"/>
                <w:szCs w:val="21"/>
              </w:rPr>
              <w:t>078</w:t>
            </w:r>
          </w:p>
        </w:tc>
      </w:tr>
      <w:tr w:rsidR="00C945E1" w:rsidRPr="00790B3E" w:rsidTr="00CA04BD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查看文档版本列表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查看文档版本列表增量负载响应时间缺陷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CA04BD" w:rsidRDefault="00C945E1" w:rsidP="00CA04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在并发用户数较大时，用户文档的版本列表页响应时间过长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CA04BD" w:rsidRDefault="00C945E1" w:rsidP="00CA04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paperclip-testcase-</w:t>
            </w:r>
            <w:r w:rsidRPr="00CA04BD">
              <w:rPr>
                <w:rFonts w:ascii="Times New Roman"/>
                <w:snapToGrid/>
                <w:color w:val="000000"/>
                <w:sz w:val="21"/>
                <w:szCs w:val="21"/>
              </w:rPr>
              <w:t>079</w:t>
            </w:r>
          </w:p>
        </w:tc>
      </w:tr>
      <w:tr w:rsidR="00C945E1" w:rsidRPr="00790B3E" w:rsidTr="00CA04BD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查看文档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PDF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查看文档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PDF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增量负载响应时间缺陷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CA04BD" w:rsidRDefault="00C945E1" w:rsidP="00CA04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在并发用书数量过大时，由于读取、传输数据速度的限制，导致查看文档</w:t>
            </w: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PDF</w:t>
            </w: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页面响应时间过长（本页面需要数据量较大）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CA04BD" w:rsidRDefault="00C945E1" w:rsidP="00CA04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paperclip-testcase-</w:t>
            </w:r>
            <w:r w:rsidRPr="00CA04BD">
              <w:rPr>
                <w:rFonts w:ascii="Times New Roman"/>
                <w:snapToGrid/>
                <w:color w:val="000000"/>
                <w:sz w:val="21"/>
                <w:szCs w:val="21"/>
              </w:rPr>
              <w:t>080</w:t>
            </w:r>
          </w:p>
        </w:tc>
      </w:tr>
      <w:tr w:rsidR="00C945E1" w:rsidRPr="00790B3E" w:rsidTr="00CA04BD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7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用户收藏论文页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用户收藏论文页高压负载响应时间缺陷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CA04BD" w:rsidRDefault="00C945E1" w:rsidP="00CA04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在并发用户数较大时，用户收藏论文页响应时间过长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CA04BD" w:rsidRDefault="00C945E1" w:rsidP="00CA04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paperclip-testcase-</w:t>
            </w:r>
            <w:r w:rsidRPr="00CA04BD">
              <w:rPr>
                <w:rFonts w:ascii="Times New Roman"/>
                <w:snapToGrid/>
                <w:color w:val="000000"/>
                <w:sz w:val="21"/>
                <w:szCs w:val="21"/>
              </w:rPr>
              <w:t>087</w:t>
            </w:r>
          </w:p>
        </w:tc>
      </w:tr>
      <w:tr w:rsidR="00C945E1" w:rsidRPr="00790B3E" w:rsidTr="00CA04BD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8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查看笔记详情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查看笔记详情高压负载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lastRenderedPageBreak/>
              <w:t>响应时间缺陷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CA04BD" w:rsidRDefault="00C945E1" w:rsidP="00CA04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lastRenderedPageBreak/>
              <w:t>在并发用户数较大时，由于笔记详情页要加载的数据较多导致响应时间较长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CA04BD" w:rsidRDefault="00C945E1" w:rsidP="00CA04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paperclip-testcase-</w:t>
            </w:r>
            <w:r w:rsidRPr="00CA04BD">
              <w:rPr>
                <w:rFonts w:ascii="Times New Roman"/>
                <w:snapToGrid/>
                <w:color w:val="000000"/>
                <w:sz w:val="21"/>
                <w:szCs w:val="21"/>
              </w:rPr>
              <w:t>094</w:t>
            </w:r>
          </w:p>
        </w:tc>
      </w:tr>
      <w:tr w:rsidR="00C945E1" w:rsidRPr="00790B3E" w:rsidTr="00CA04BD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9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查看文档版本列表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查看文档版本列表高压负载响应时间缺陷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CA04BD" w:rsidRDefault="00C945E1" w:rsidP="00CA04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在并发用户数较大时，用户文档的版本列表页响应时间过长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CA04BD" w:rsidRDefault="00C945E1" w:rsidP="00CA04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paperclip-testcase-</w:t>
            </w:r>
            <w:r w:rsidRPr="00CA04BD">
              <w:rPr>
                <w:rFonts w:ascii="Times New Roman"/>
                <w:snapToGrid/>
                <w:color w:val="000000"/>
                <w:sz w:val="21"/>
                <w:szCs w:val="21"/>
              </w:rPr>
              <w:t>095</w:t>
            </w:r>
          </w:p>
        </w:tc>
      </w:tr>
      <w:tr w:rsidR="00C945E1" w:rsidRPr="00790B3E" w:rsidTr="00CA04BD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10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查看文档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PDF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7F35AF" w:rsidRDefault="00C945E1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查看文档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PDF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高压负载响应时间缺陷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CA04BD" w:rsidRDefault="00C945E1" w:rsidP="00CA04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在并发用书数量过大时，由于读取、传输数据速度的限制，导致查看文档</w:t>
            </w: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PDF</w:t>
            </w: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页面响应时间过长（本页面需要数据量较大）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945E1" w:rsidRPr="00CA04BD" w:rsidRDefault="00C945E1" w:rsidP="00CA04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paperclip-testcase-</w:t>
            </w:r>
            <w:r w:rsidRPr="00CA04BD">
              <w:rPr>
                <w:rFonts w:ascii="Times New Roman"/>
                <w:snapToGrid/>
                <w:color w:val="000000"/>
                <w:sz w:val="21"/>
                <w:szCs w:val="21"/>
              </w:rPr>
              <w:t>096</w:t>
            </w:r>
          </w:p>
        </w:tc>
      </w:tr>
    </w:tbl>
    <w:p w:rsidR="0055182D" w:rsidRPr="00790B3E" w:rsidRDefault="0055182D" w:rsidP="0055182D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55182D" w:rsidRDefault="0055182D" w:rsidP="0055182D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5182D" w:rsidRDefault="0055182D" w:rsidP="00D109C0">
      <w:pPr>
        <w:pStyle w:val="1"/>
      </w:pPr>
      <w:bookmarkStart w:id="15" w:name="_Toc524127950"/>
      <w:r>
        <w:rPr>
          <w:rFonts w:hint="eastAsia"/>
        </w:rPr>
        <w:t>测试结论与建议</w:t>
      </w:r>
      <w:bookmarkEnd w:id="15"/>
    </w:p>
    <w:p w:rsidR="00D109C0" w:rsidRDefault="00C945E1" w:rsidP="00F2483E">
      <w:pPr>
        <w:ind w:firstLine="420"/>
      </w:pPr>
      <w:r>
        <w:rPr>
          <w:rFonts w:hint="eastAsia"/>
        </w:rPr>
        <w:t>测试开始前一段时间，我们排查了一遍bug，并修复了已发现的bug，因此在测试过程中没有测出功能性缺陷。测试测出了较多的性能缺陷，并且性能缺陷全部集中在响应时间缺陷上。与其他小组测试</w:t>
      </w:r>
      <w:r w:rsidR="00F2483E">
        <w:rPr>
          <w:rFonts w:hint="eastAsia"/>
        </w:rPr>
        <w:t>人员交流沟通后，我认为造成这个现象主要有两个原因。</w:t>
      </w:r>
    </w:p>
    <w:p w:rsidR="00F2483E" w:rsidRPr="00F2483E" w:rsidRDefault="00F2483E" w:rsidP="00F2483E">
      <w:pPr>
        <w:rPr>
          <w:rFonts w:hint="eastAsia"/>
          <w:b/>
        </w:rPr>
      </w:pPr>
      <w:r w:rsidRPr="00F2483E">
        <w:rPr>
          <w:rFonts w:hint="eastAsia"/>
          <w:b/>
        </w:rPr>
        <w:t>原因：</w:t>
      </w:r>
    </w:p>
    <w:p w:rsidR="00C945E1" w:rsidRDefault="00C945E1" w:rsidP="00D109C0">
      <w:pPr>
        <w:pStyle w:val="ad"/>
        <w:numPr>
          <w:ilvl w:val="1"/>
          <w:numId w:val="8"/>
        </w:numPr>
        <w:ind w:firstLineChars="0"/>
      </w:pPr>
      <w:r>
        <w:rPr>
          <w:rFonts w:hint="eastAsia"/>
        </w:rPr>
        <w:t>我的测试计划（这里的测试计划</w:t>
      </w:r>
      <w:r w:rsidR="00D109C0">
        <w:rPr>
          <w:rFonts w:hint="eastAsia"/>
        </w:rPr>
        <w:t>指的</w:t>
      </w:r>
      <w:r>
        <w:rPr>
          <w:rFonts w:hint="eastAsia"/>
        </w:rPr>
        <w:t>是</w:t>
      </w:r>
      <w:r w:rsidR="00D109C0">
        <w:rPr>
          <w:rFonts w:hint="eastAsia"/>
        </w:rPr>
        <w:t>JM</w:t>
      </w:r>
      <w:r>
        <w:rPr>
          <w:rFonts w:hint="eastAsia"/>
        </w:rPr>
        <w:t>eter中，一个线程所进行的所有操作）囊括了绝大部分操作，而不是一个测试计划</w:t>
      </w:r>
      <w:r w:rsidR="00D109C0">
        <w:rPr>
          <w:rFonts w:hint="eastAsia"/>
        </w:rPr>
        <w:t>只测一个操作。这</w:t>
      </w:r>
      <w:r>
        <w:rPr>
          <w:rFonts w:hint="eastAsia"/>
        </w:rPr>
        <w:t>使得并发测试时</w:t>
      </w:r>
      <w:r w:rsidR="00D109C0">
        <w:rPr>
          <w:rFonts w:hint="eastAsia"/>
        </w:rPr>
        <w:t>，服务器承担了比并发数（50,100,200）更多的并发操作，这也就导致响应时间被大大拖慢；</w:t>
      </w:r>
    </w:p>
    <w:p w:rsidR="00D109C0" w:rsidRDefault="00D109C0" w:rsidP="00D109C0">
      <w:pPr>
        <w:pStyle w:val="ad"/>
        <w:numPr>
          <w:ilvl w:val="1"/>
          <w:numId w:val="8"/>
        </w:numPr>
        <w:ind w:firstLineChars="0"/>
      </w:pPr>
      <w:r>
        <w:rPr>
          <w:rFonts w:hint="eastAsia"/>
        </w:rPr>
        <w:t>有许多页面需要加载大量的数据，例如浏览论文时，需要发送多次请求，需要获得的数据有论文标题，论文关键字，论文相关的笔记，论文本身的PDF，论文PDF中所有block对应的批注；大量数据查询、读取、传输的要求超过了服务器的承受能力，因此造成了响应时间的缺陷。</w:t>
      </w:r>
    </w:p>
    <w:p w:rsidR="00D109C0" w:rsidRPr="00F2483E" w:rsidRDefault="00F2483E" w:rsidP="00D109C0">
      <w:pPr>
        <w:rPr>
          <w:b/>
        </w:rPr>
      </w:pPr>
      <w:r w:rsidRPr="00F2483E">
        <w:rPr>
          <w:rFonts w:hint="eastAsia"/>
          <w:b/>
        </w:rPr>
        <w:t>建议：</w:t>
      </w:r>
    </w:p>
    <w:p w:rsidR="00D109C0" w:rsidRDefault="00D109C0" w:rsidP="00D109C0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囊括大多数操作的测试计划更贴近与真实使用场景，是无错的，但应调整各操作的比例，不应该均分，而是应该更贴近真实使用场景。</w:t>
      </w:r>
    </w:p>
    <w:p w:rsidR="00D109C0" w:rsidRDefault="00D109C0" w:rsidP="00D109C0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对于PDF数据及用户主页头像传输的问题，有三个方面的解决途径</w:t>
      </w:r>
    </w:p>
    <w:p w:rsidR="00D109C0" w:rsidRDefault="00D109C0" w:rsidP="00D109C0">
      <w:pPr>
        <w:pStyle w:val="ad"/>
        <w:numPr>
          <w:ilvl w:val="2"/>
          <w:numId w:val="8"/>
        </w:numPr>
        <w:ind w:firstLineChars="0"/>
      </w:pPr>
      <w:r>
        <w:rPr>
          <w:rFonts w:hint="eastAsia"/>
        </w:rPr>
        <w:t>压缩图片和PDF（已应用）</w:t>
      </w:r>
    </w:p>
    <w:p w:rsidR="00D109C0" w:rsidRDefault="00D109C0" w:rsidP="00D109C0">
      <w:pPr>
        <w:pStyle w:val="ad"/>
        <w:numPr>
          <w:ilvl w:val="2"/>
          <w:numId w:val="8"/>
        </w:numPr>
        <w:ind w:firstLineChars="0"/>
      </w:pPr>
      <w:r>
        <w:rPr>
          <w:rFonts w:hint="eastAsia"/>
        </w:rPr>
        <w:t>缓存（在用户浏览第n页PDF时，提前缓存第n</w:t>
      </w:r>
      <w:r>
        <w:t>+1</w:t>
      </w:r>
      <w:r>
        <w:rPr>
          <w:rFonts w:hint="eastAsia"/>
        </w:rPr>
        <w:t>页PDF）（已应用）</w:t>
      </w:r>
    </w:p>
    <w:p w:rsidR="00D109C0" w:rsidRDefault="00D109C0" w:rsidP="00D109C0">
      <w:pPr>
        <w:pStyle w:val="ad"/>
        <w:numPr>
          <w:ilvl w:val="2"/>
          <w:numId w:val="8"/>
        </w:numPr>
        <w:ind w:firstLineChars="0"/>
      </w:pPr>
      <w:r>
        <w:rPr>
          <w:rFonts w:hint="eastAsia"/>
        </w:rPr>
        <w:t>换用性能更好的服务器</w:t>
      </w:r>
    </w:p>
    <w:p w:rsidR="00BC4BA5" w:rsidRDefault="00BC4BA5" w:rsidP="00BC4BA5">
      <w:pPr>
        <w:pStyle w:val="ad"/>
        <w:ind w:left="420" w:firstLineChars="0" w:firstLine="0"/>
      </w:pPr>
    </w:p>
    <w:p w:rsidR="00BC4BA5" w:rsidRDefault="00BC4BA5" w:rsidP="00BC4BA5">
      <w:pPr>
        <w:pStyle w:val="ad"/>
        <w:ind w:left="420" w:firstLineChars="0" w:firstLine="0"/>
        <w:rPr>
          <w:rFonts w:hint="eastAsia"/>
        </w:rPr>
      </w:pPr>
    </w:p>
    <w:p w:rsidR="00D109C0" w:rsidRDefault="00E7103E" w:rsidP="00BC4BA5">
      <w:pPr>
        <w:ind w:firstLine="420"/>
      </w:pPr>
      <w:r>
        <w:rPr>
          <w:rFonts w:hint="eastAsia"/>
        </w:rPr>
        <w:t>大多数缺陷都能用上述分析解释，但在所有的缺陷记录种有很独特的一条——查看用户收藏的论文列表页也出现了响应时间过长的现象，然而这个页面并不需要传输大量数据。为了查看原因，我又进行了一个针对此页面的单独测试。</w:t>
      </w:r>
    </w:p>
    <w:p w:rsidR="00D109C0" w:rsidRDefault="00CE2A69" w:rsidP="00D109C0">
      <w:pPr>
        <w:pStyle w:val="ad"/>
        <w:ind w:left="1200" w:firstLineChars="0" w:firstLine="0"/>
      </w:pPr>
      <w:r>
        <w:rPr>
          <w:rFonts w:hint="eastAsia"/>
        </w:rPr>
        <w:t>下面是对此页面单独测试的结果</w:t>
      </w:r>
    </w:p>
    <w:p w:rsidR="00CE2A69" w:rsidRPr="007E6097" w:rsidRDefault="00CE2A69" w:rsidP="007E6097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</w:pPr>
      <w:r w:rsidRPr="007E6097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7E6097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8.</w:t>
      </w:r>
      <w:r w:rsidRPr="007E6097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 对用户收藏论文页面单独测试的结果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1777"/>
        <w:gridCol w:w="1880"/>
        <w:gridCol w:w="1880"/>
        <w:gridCol w:w="1833"/>
      </w:tblGrid>
      <w:tr w:rsidR="007E6097" w:rsidTr="00CA04BD">
        <w:trPr>
          <w:trHeight w:val="681"/>
        </w:trPr>
        <w:tc>
          <w:tcPr>
            <w:tcW w:w="1980" w:type="dxa"/>
            <w:shd w:val="clear" w:color="auto" w:fill="E7E6E6" w:themeFill="background2"/>
            <w:vAlign w:val="center"/>
          </w:tcPr>
          <w:p w:rsidR="007E6097" w:rsidRPr="007E6097" w:rsidRDefault="007E6097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 w:rsidRPr="007E6097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测试名称</w:t>
            </w:r>
          </w:p>
        </w:tc>
        <w:tc>
          <w:tcPr>
            <w:tcW w:w="1777" w:type="dxa"/>
            <w:shd w:val="clear" w:color="auto" w:fill="E7E6E6" w:themeFill="background2"/>
            <w:vAlign w:val="center"/>
          </w:tcPr>
          <w:p w:rsidR="007E6097" w:rsidRPr="00CA04BD" w:rsidRDefault="007E6097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平均响应时间</w:t>
            </w: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/ms</w:t>
            </w:r>
          </w:p>
        </w:tc>
        <w:tc>
          <w:tcPr>
            <w:tcW w:w="1880" w:type="dxa"/>
            <w:shd w:val="clear" w:color="auto" w:fill="E7E6E6" w:themeFill="background2"/>
            <w:vAlign w:val="center"/>
          </w:tcPr>
          <w:p w:rsidR="007E6097" w:rsidRPr="00CA04BD" w:rsidRDefault="007E6097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最小响应时间</w:t>
            </w: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/ms</w:t>
            </w:r>
          </w:p>
        </w:tc>
        <w:tc>
          <w:tcPr>
            <w:tcW w:w="1880" w:type="dxa"/>
            <w:shd w:val="clear" w:color="auto" w:fill="E7E6E6" w:themeFill="background2"/>
            <w:vAlign w:val="center"/>
          </w:tcPr>
          <w:p w:rsidR="007E6097" w:rsidRPr="00CA04BD" w:rsidRDefault="007E6097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最大响应时间</w:t>
            </w: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/ms</w:t>
            </w:r>
          </w:p>
        </w:tc>
        <w:tc>
          <w:tcPr>
            <w:tcW w:w="1833" w:type="dxa"/>
            <w:shd w:val="clear" w:color="auto" w:fill="E7E6E6" w:themeFill="background2"/>
            <w:vAlign w:val="center"/>
          </w:tcPr>
          <w:p w:rsidR="007E6097" w:rsidRPr="00CA04BD" w:rsidRDefault="007E6097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并发数</w:t>
            </w:r>
          </w:p>
        </w:tc>
      </w:tr>
      <w:tr w:rsidR="007E6097" w:rsidTr="00CA04BD">
        <w:trPr>
          <w:trHeight w:val="681"/>
        </w:trPr>
        <w:tc>
          <w:tcPr>
            <w:tcW w:w="1980" w:type="dxa"/>
            <w:vAlign w:val="center"/>
          </w:tcPr>
          <w:p w:rsidR="007E6097" w:rsidRDefault="007E6097" w:rsidP="00CA04BD">
            <w:pPr>
              <w:widowControl/>
              <w:snapToGrid w:val="0"/>
              <w:spacing w:line="300" w:lineRule="auto"/>
              <w:jc w:val="center"/>
              <w:rPr>
                <w:rFonts w:hint="eastAsia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用户收藏论文页面的增量并发测试</w:t>
            </w:r>
          </w:p>
        </w:tc>
        <w:tc>
          <w:tcPr>
            <w:tcW w:w="1777" w:type="dxa"/>
            <w:vAlign w:val="center"/>
          </w:tcPr>
          <w:p w:rsidR="007E6097" w:rsidRPr="00CA04BD" w:rsidRDefault="007E6097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27789.08</w:t>
            </w:r>
          </w:p>
        </w:tc>
        <w:tc>
          <w:tcPr>
            <w:tcW w:w="1880" w:type="dxa"/>
            <w:vAlign w:val="center"/>
          </w:tcPr>
          <w:p w:rsidR="007E6097" w:rsidRPr="00CA04BD" w:rsidRDefault="007E6097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10267</w:t>
            </w:r>
          </w:p>
        </w:tc>
        <w:tc>
          <w:tcPr>
            <w:tcW w:w="1880" w:type="dxa"/>
            <w:vAlign w:val="center"/>
          </w:tcPr>
          <w:p w:rsidR="007E6097" w:rsidRPr="00CA04BD" w:rsidRDefault="007E6097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34874</w:t>
            </w:r>
          </w:p>
        </w:tc>
        <w:tc>
          <w:tcPr>
            <w:tcW w:w="1833" w:type="dxa"/>
            <w:vAlign w:val="center"/>
          </w:tcPr>
          <w:p w:rsidR="007E6097" w:rsidRPr="00CA04BD" w:rsidRDefault="007E6097" w:rsidP="00CA04BD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 w:rsidRPr="00CA04B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125</w:t>
            </w:r>
          </w:p>
        </w:tc>
      </w:tr>
    </w:tbl>
    <w:p w:rsidR="00CE2A69" w:rsidRDefault="00CE2A69" w:rsidP="00CE2A69">
      <w:pPr>
        <w:rPr>
          <w:rFonts w:hint="eastAsia"/>
        </w:rPr>
      </w:pPr>
    </w:p>
    <w:p w:rsidR="00CE2A69" w:rsidRDefault="00CE2A69" w:rsidP="00BC4BA5">
      <w:pPr>
        <w:ind w:firstLine="420"/>
      </w:pPr>
      <w:r>
        <w:rPr>
          <w:rFonts w:hint="eastAsia"/>
        </w:rPr>
        <w:t>由上表可知，在测试中，该页面响应时间过久并不是收到其他请求的影响，而是有自身的问题。于</w:t>
      </w:r>
      <w:r>
        <w:rPr>
          <w:rFonts w:hint="eastAsia"/>
        </w:rPr>
        <w:lastRenderedPageBreak/>
        <w:t>是，我借助IDEA查看了该请求调用的函数以及log记录。</w:t>
      </w:r>
    </w:p>
    <w:p w:rsidR="00CE2A69" w:rsidRDefault="00CE2A69" w:rsidP="00CE2A69">
      <w:r>
        <w:rPr>
          <w:rFonts w:hint="eastAsia"/>
        </w:rPr>
        <w:t>在log记录中，我发现该页面对应的请求产生了大量的查询操作，进一步分析源码后找到了原因。</w:t>
      </w:r>
    </w:p>
    <w:p w:rsidR="00BC4BA5" w:rsidRDefault="00BC4BA5" w:rsidP="00CE2A69">
      <w:pPr>
        <w:rPr>
          <w:rFonts w:hint="eastAsia"/>
        </w:rPr>
      </w:pPr>
    </w:p>
    <w:p w:rsidR="00BB72DC" w:rsidRPr="00F2483E" w:rsidRDefault="00BB72DC" w:rsidP="00F2483E">
      <w:pPr>
        <w:rPr>
          <w:rFonts w:hint="eastAsia"/>
          <w:b/>
        </w:rPr>
      </w:pPr>
      <w:r w:rsidRPr="00F2483E">
        <w:rPr>
          <w:rFonts w:hint="eastAsia"/>
          <w:b/>
        </w:rPr>
        <w:t>原因：</w:t>
      </w:r>
    </w:p>
    <w:p w:rsidR="00286E38" w:rsidRDefault="00286E38" w:rsidP="00BB72DC">
      <w:pPr>
        <w:ind w:left="420" w:firstLine="420"/>
      </w:pPr>
      <w:r>
        <w:rPr>
          <w:rFonts w:hint="eastAsia"/>
        </w:rPr>
        <w:t>因为数据库中存放论文信息的table中并没有储存论文的批注量，而是存在了block（PDF组成部分）的表中。因此每一次需要论文的批注数量时，都会调用下面的函数来计算结果</w:t>
      </w:r>
    </w:p>
    <w:p w:rsidR="00286E38" w:rsidRDefault="00286E38" w:rsidP="00CE2A69">
      <w:pPr>
        <w:rPr>
          <w:rFonts w:hint="eastAsia"/>
        </w:rPr>
      </w:pPr>
    </w:p>
    <w:p w:rsidR="00286E38" w:rsidRPr="00286E38" w:rsidRDefault="00286E38" w:rsidP="00286E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hAnsi="宋体" w:cs="宋体"/>
          <w:snapToGrid/>
          <w:color w:val="000000"/>
          <w:sz w:val="18"/>
          <w:szCs w:val="18"/>
        </w:rPr>
      </w:pPr>
      <w:r w:rsidRPr="00286E38">
        <w:rPr>
          <w:rFonts w:hAnsi="宋体" w:cs="宋体" w:hint="eastAsia"/>
          <w:i/>
          <w:iCs/>
          <w:snapToGrid/>
          <w:color w:val="808080"/>
          <w:sz w:val="18"/>
          <w:szCs w:val="18"/>
        </w:rPr>
        <w:t>/* 计算与一篇论文有关的批注数量 */</w:t>
      </w:r>
      <w:r w:rsidRPr="00286E38">
        <w:rPr>
          <w:rFonts w:hAnsi="宋体" w:cs="宋体" w:hint="eastAsia"/>
          <w:i/>
          <w:iCs/>
          <w:snapToGrid/>
          <w:color w:val="808080"/>
          <w:sz w:val="18"/>
          <w:szCs w:val="18"/>
        </w:rPr>
        <w:br/>
      </w:r>
      <w:r w:rsidRPr="00286E38">
        <w:rPr>
          <w:rFonts w:hAnsi="宋体" w:cs="宋体" w:hint="eastAsia"/>
          <w:b/>
          <w:bCs/>
          <w:snapToGrid/>
          <w:color w:val="000080"/>
          <w:sz w:val="18"/>
          <w:szCs w:val="18"/>
        </w:rPr>
        <w:t xml:space="preserve">private </w:t>
      </w:r>
      <w:r w:rsidRPr="00286E38">
        <w:rPr>
          <w:rFonts w:hAnsi="宋体" w:cs="宋体" w:hint="eastAsia"/>
          <w:snapToGrid/>
          <w:color w:val="000000"/>
          <w:sz w:val="18"/>
          <w:szCs w:val="18"/>
        </w:rPr>
        <w:t xml:space="preserve">Integer </w:t>
      </w:r>
      <w:proofErr w:type="spellStart"/>
      <w:r w:rsidRPr="00286E38">
        <w:rPr>
          <w:rFonts w:hAnsi="宋体" w:cs="宋体" w:hint="eastAsia"/>
          <w:snapToGrid/>
          <w:color w:val="000000"/>
          <w:sz w:val="18"/>
          <w:szCs w:val="18"/>
        </w:rPr>
        <w:t>getPostilNo</w:t>
      </w:r>
      <w:proofErr w:type="spellEnd"/>
      <w:r w:rsidRPr="00286E38">
        <w:rPr>
          <w:rFonts w:hAnsi="宋体" w:cs="宋体" w:hint="eastAsia"/>
          <w:snapToGrid/>
          <w:color w:val="000000"/>
          <w:sz w:val="18"/>
          <w:szCs w:val="18"/>
        </w:rPr>
        <w:t>(Paper paper){</w:t>
      </w:r>
      <w:r w:rsidRPr="00286E38">
        <w:rPr>
          <w:rFonts w:hAnsi="宋体" w:cs="宋体" w:hint="eastAsia"/>
          <w:snapToGrid/>
          <w:color w:val="000000"/>
          <w:sz w:val="18"/>
          <w:szCs w:val="18"/>
        </w:rPr>
        <w:br/>
        <w:t xml:space="preserve">    Integer </w:t>
      </w:r>
      <w:proofErr w:type="spellStart"/>
      <w:r w:rsidRPr="00286E38">
        <w:rPr>
          <w:rFonts w:hAnsi="宋体" w:cs="宋体" w:hint="eastAsia"/>
          <w:snapToGrid/>
          <w:color w:val="000000"/>
          <w:sz w:val="18"/>
          <w:szCs w:val="18"/>
        </w:rPr>
        <w:t>num</w:t>
      </w:r>
      <w:proofErr w:type="spellEnd"/>
      <w:r w:rsidRPr="00286E38">
        <w:rPr>
          <w:rFonts w:hAnsi="宋体" w:cs="宋体" w:hint="eastAsia"/>
          <w:snapToGrid/>
          <w:color w:val="000000"/>
          <w:sz w:val="18"/>
          <w:szCs w:val="18"/>
        </w:rPr>
        <w:t xml:space="preserve"> = </w:t>
      </w:r>
      <w:r w:rsidRPr="00286E38">
        <w:rPr>
          <w:rFonts w:hAnsi="宋体" w:cs="宋体" w:hint="eastAsia"/>
          <w:snapToGrid/>
          <w:color w:val="0000FF"/>
          <w:sz w:val="18"/>
          <w:szCs w:val="18"/>
        </w:rPr>
        <w:t>0</w:t>
      </w:r>
      <w:r w:rsidRPr="00286E38">
        <w:rPr>
          <w:rFonts w:hAnsi="宋体" w:cs="宋体" w:hint="eastAsia"/>
          <w:snapToGrid/>
          <w:color w:val="000000"/>
          <w:sz w:val="18"/>
          <w:szCs w:val="18"/>
        </w:rPr>
        <w:t>;</w:t>
      </w:r>
      <w:r w:rsidRPr="00286E38">
        <w:rPr>
          <w:rFonts w:hAnsi="宋体" w:cs="宋体" w:hint="eastAsia"/>
          <w:snapToGrid/>
          <w:color w:val="000000"/>
          <w:sz w:val="18"/>
          <w:szCs w:val="18"/>
        </w:rPr>
        <w:br/>
        <w:t xml:space="preserve">    List&lt;</w:t>
      </w:r>
      <w:proofErr w:type="spellStart"/>
      <w:r w:rsidRPr="00286E38">
        <w:rPr>
          <w:rFonts w:hAnsi="宋体" w:cs="宋体" w:hint="eastAsia"/>
          <w:snapToGrid/>
          <w:color w:val="000000"/>
          <w:sz w:val="18"/>
          <w:szCs w:val="18"/>
        </w:rPr>
        <w:t>PaperPage</w:t>
      </w:r>
      <w:proofErr w:type="spellEnd"/>
      <w:r w:rsidRPr="00286E38">
        <w:rPr>
          <w:rFonts w:hAnsi="宋体" w:cs="宋体" w:hint="eastAsia"/>
          <w:snapToGrid/>
          <w:color w:val="000000"/>
          <w:sz w:val="18"/>
          <w:szCs w:val="18"/>
        </w:rPr>
        <w:t xml:space="preserve">&gt; l1 = </w:t>
      </w:r>
      <w:proofErr w:type="spellStart"/>
      <w:r w:rsidRPr="00286E38">
        <w:rPr>
          <w:rFonts w:hAnsi="宋体" w:cs="宋体" w:hint="eastAsia"/>
          <w:b/>
          <w:bCs/>
          <w:snapToGrid/>
          <w:color w:val="660E7A"/>
          <w:sz w:val="18"/>
          <w:szCs w:val="18"/>
        </w:rPr>
        <w:t>paperPageRepo</w:t>
      </w:r>
      <w:r w:rsidRPr="00286E38">
        <w:rPr>
          <w:rFonts w:hAnsi="宋体" w:cs="宋体" w:hint="eastAsia"/>
          <w:snapToGrid/>
          <w:color w:val="000000"/>
          <w:sz w:val="18"/>
          <w:szCs w:val="18"/>
        </w:rPr>
        <w:t>.findByPaper</w:t>
      </w:r>
      <w:proofErr w:type="spellEnd"/>
      <w:r w:rsidRPr="00286E38">
        <w:rPr>
          <w:rFonts w:hAnsi="宋体" w:cs="宋体" w:hint="eastAsia"/>
          <w:snapToGrid/>
          <w:color w:val="000000"/>
          <w:sz w:val="18"/>
          <w:szCs w:val="18"/>
        </w:rPr>
        <w:t>(paper);</w:t>
      </w:r>
      <w:r w:rsidRPr="00286E38">
        <w:rPr>
          <w:rFonts w:hAnsi="宋体" w:cs="宋体" w:hint="eastAsia"/>
          <w:snapToGrid/>
          <w:color w:val="000000"/>
          <w:sz w:val="18"/>
          <w:szCs w:val="18"/>
        </w:rPr>
        <w:br/>
        <w:t xml:space="preserve">    Iterator&lt;</w:t>
      </w:r>
      <w:proofErr w:type="spellStart"/>
      <w:r w:rsidRPr="00286E38">
        <w:rPr>
          <w:rFonts w:hAnsi="宋体" w:cs="宋体" w:hint="eastAsia"/>
          <w:snapToGrid/>
          <w:color w:val="000000"/>
          <w:sz w:val="18"/>
          <w:szCs w:val="18"/>
        </w:rPr>
        <w:t>PaperPage</w:t>
      </w:r>
      <w:proofErr w:type="spellEnd"/>
      <w:r w:rsidRPr="00286E38">
        <w:rPr>
          <w:rFonts w:hAnsi="宋体" w:cs="宋体" w:hint="eastAsia"/>
          <w:snapToGrid/>
          <w:color w:val="000000"/>
          <w:sz w:val="18"/>
          <w:szCs w:val="18"/>
        </w:rPr>
        <w:t>&gt; it1 = l1.iterator();</w:t>
      </w:r>
      <w:r w:rsidRPr="00286E38">
        <w:rPr>
          <w:rFonts w:hAnsi="宋体" w:cs="宋体" w:hint="eastAsia"/>
          <w:snapToGrid/>
          <w:color w:val="000000"/>
          <w:sz w:val="18"/>
          <w:szCs w:val="18"/>
        </w:rPr>
        <w:br/>
        <w:t xml:space="preserve">    </w:t>
      </w:r>
      <w:r w:rsidRPr="00286E38">
        <w:rPr>
          <w:rFonts w:hAnsi="宋体" w:cs="宋体" w:hint="eastAsia"/>
          <w:b/>
          <w:bCs/>
          <w:snapToGrid/>
          <w:color w:val="000080"/>
          <w:sz w:val="18"/>
          <w:szCs w:val="18"/>
        </w:rPr>
        <w:t>while</w:t>
      </w:r>
      <w:r w:rsidRPr="00286E38">
        <w:rPr>
          <w:rFonts w:hAnsi="宋体" w:cs="宋体" w:hint="eastAsia"/>
          <w:snapToGrid/>
          <w:color w:val="000000"/>
          <w:sz w:val="18"/>
          <w:szCs w:val="18"/>
        </w:rPr>
        <w:t>(it1.hasNext()){</w:t>
      </w:r>
      <w:r w:rsidRPr="00286E38">
        <w:rPr>
          <w:rFonts w:hAnsi="宋体" w:cs="宋体" w:hint="eastAsia"/>
          <w:snapToGrid/>
          <w:color w:val="000000"/>
          <w:sz w:val="18"/>
          <w:szCs w:val="18"/>
        </w:rPr>
        <w:br/>
        <w:t xml:space="preserve">        </w:t>
      </w:r>
      <w:proofErr w:type="spellStart"/>
      <w:r w:rsidRPr="00286E38">
        <w:rPr>
          <w:rFonts w:hAnsi="宋体" w:cs="宋体" w:hint="eastAsia"/>
          <w:snapToGrid/>
          <w:color w:val="000000"/>
          <w:sz w:val="18"/>
          <w:szCs w:val="18"/>
        </w:rPr>
        <w:t>PaperPage</w:t>
      </w:r>
      <w:proofErr w:type="spellEnd"/>
      <w:r w:rsidRPr="00286E38">
        <w:rPr>
          <w:rFonts w:hAnsi="宋体" w:cs="宋体" w:hint="eastAsia"/>
          <w:snapToGrid/>
          <w:color w:val="000000"/>
          <w:sz w:val="18"/>
          <w:szCs w:val="18"/>
        </w:rPr>
        <w:t xml:space="preserve"> pp = it1.next();</w:t>
      </w:r>
      <w:r w:rsidRPr="00286E38">
        <w:rPr>
          <w:rFonts w:hAnsi="宋体" w:cs="宋体" w:hint="eastAsia"/>
          <w:snapToGrid/>
          <w:color w:val="000000"/>
          <w:sz w:val="18"/>
          <w:szCs w:val="18"/>
        </w:rPr>
        <w:br/>
        <w:t xml:space="preserve">        List&lt;Block&gt; l2 = </w:t>
      </w:r>
      <w:proofErr w:type="spellStart"/>
      <w:r w:rsidRPr="00286E38">
        <w:rPr>
          <w:rFonts w:hAnsi="宋体" w:cs="宋体" w:hint="eastAsia"/>
          <w:b/>
          <w:bCs/>
          <w:snapToGrid/>
          <w:color w:val="660E7A"/>
          <w:sz w:val="18"/>
          <w:szCs w:val="18"/>
        </w:rPr>
        <w:t>blockRepo</w:t>
      </w:r>
      <w:r w:rsidRPr="00286E38">
        <w:rPr>
          <w:rFonts w:hAnsi="宋体" w:cs="宋体" w:hint="eastAsia"/>
          <w:snapToGrid/>
          <w:color w:val="000000"/>
          <w:sz w:val="18"/>
          <w:szCs w:val="18"/>
        </w:rPr>
        <w:t>.findByPaperPage</w:t>
      </w:r>
      <w:proofErr w:type="spellEnd"/>
      <w:r w:rsidRPr="00286E38">
        <w:rPr>
          <w:rFonts w:hAnsi="宋体" w:cs="宋体" w:hint="eastAsia"/>
          <w:snapToGrid/>
          <w:color w:val="000000"/>
          <w:sz w:val="18"/>
          <w:szCs w:val="18"/>
        </w:rPr>
        <w:t>(pp);</w:t>
      </w:r>
      <w:r w:rsidRPr="00286E38">
        <w:rPr>
          <w:rFonts w:hAnsi="宋体" w:cs="宋体" w:hint="eastAsia"/>
          <w:snapToGrid/>
          <w:color w:val="000000"/>
          <w:sz w:val="18"/>
          <w:szCs w:val="18"/>
        </w:rPr>
        <w:br/>
        <w:t xml:space="preserve">        </w:t>
      </w:r>
      <w:proofErr w:type="spellStart"/>
      <w:r w:rsidRPr="00286E38">
        <w:rPr>
          <w:rFonts w:hAnsi="宋体" w:cs="宋体" w:hint="eastAsia"/>
          <w:snapToGrid/>
          <w:color w:val="000000"/>
          <w:sz w:val="18"/>
          <w:szCs w:val="18"/>
        </w:rPr>
        <w:t>num</w:t>
      </w:r>
      <w:proofErr w:type="spellEnd"/>
      <w:r w:rsidRPr="00286E38">
        <w:rPr>
          <w:rFonts w:hAnsi="宋体" w:cs="宋体" w:hint="eastAsia"/>
          <w:snapToGrid/>
          <w:color w:val="000000"/>
          <w:sz w:val="18"/>
          <w:szCs w:val="18"/>
        </w:rPr>
        <w:t xml:space="preserve"> = </w:t>
      </w:r>
      <w:proofErr w:type="spellStart"/>
      <w:r w:rsidRPr="00286E38">
        <w:rPr>
          <w:rFonts w:hAnsi="宋体" w:cs="宋体" w:hint="eastAsia"/>
          <w:snapToGrid/>
          <w:color w:val="000000"/>
          <w:sz w:val="18"/>
          <w:szCs w:val="18"/>
        </w:rPr>
        <w:t>num</w:t>
      </w:r>
      <w:proofErr w:type="spellEnd"/>
      <w:r w:rsidRPr="00286E38">
        <w:rPr>
          <w:rFonts w:hAnsi="宋体" w:cs="宋体" w:hint="eastAsia"/>
          <w:snapToGrid/>
          <w:color w:val="000000"/>
          <w:sz w:val="18"/>
          <w:szCs w:val="18"/>
        </w:rPr>
        <w:t xml:space="preserve"> + </w:t>
      </w:r>
      <w:proofErr w:type="spellStart"/>
      <w:r w:rsidRPr="00286E38">
        <w:rPr>
          <w:rFonts w:hAnsi="宋体" w:cs="宋体" w:hint="eastAsia"/>
          <w:b/>
          <w:bCs/>
          <w:snapToGrid/>
          <w:color w:val="660E7A"/>
          <w:sz w:val="18"/>
          <w:szCs w:val="18"/>
        </w:rPr>
        <w:t>blockPRepo</w:t>
      </w:r>
      <w:r w:rsidRPr="00286E38">
        <w:rPr>
          <w:rFonts w:hAnsi="宋体" w:cs="宋体" w:hint="eastAsia"/>
          <w:snapToGrid/>
          <w:color w:val="000000"/>
          <w:sz w:val="18"/>
          <w:szCs w:val="18"/>
        </w:rPr>
        <w:t>.findDistinctPostilByBlock</w:t>
      </w:r>
      <w:proofErr w:type="spellEnd"/>
      <w:r w:rsidRPr="00286E38">
        <w:rPr>
          <w:rFonts w:hAnsi="宋体" w:cs="宋体" w:hint="eastAsia"/>
          <w:snapToGrid/>
          <w:color w:val="000000"/>
          <w:sz w:val="18"/>
          <w:szCs w:val="18"/>
        </w:rPr>
        <w:t>(l2).size();</w:t>
      </w:r>
      <w:r w:rsidRPr="00286E38">
        <w:rPr>
          <w:rFonts w:hAnsi="宋体" w:cs="宋体" w:hint="eastAsia"/>
          <w:snapToGrid/>
          <w:color w:val="000000"/>
          <w:sz w:val="18"/>
          <w:szCs w:val="18"/>
        </w:rPr>
        <w:br/>
        <w:t xml:space="preserve">    }</w:t>
      </w:r>
      <w:r w:rsidRPr="00286E38">
        <w:rPr>
          <w:rFonts w:hAnsi="宋体" w:cs="宋体" w:hint="eastAsia"/>
          <w:snapToGrid/>
          <w:color w:val="000000"/>
          <w:sz w:val="18"/>
          <w:szCs w:val="18"/>
        </w:rPr>
        <w:br/>
        <w:t xml:space="preserve">    </w:t>
      </w:r>
      <w:r w:rsidRPr="00286E38">
        <w:rPr>
          <w:rFonts w:hAnsi="宋体" w:cs="宋体" w:hint="eastAsia"/>
          <w:b/>
          <w:bCs/>
          <w:snapToGrid/>
          <w:color w:val="000080"/>
          <w:sz w:val="18"/>
          <w:szCs w:val="18"/>
        </w:rPr>
        <w:t xml:space="preserve">return </w:t>
      </w:r>
      <w:proofErr w:type="spellStart"/>
      <w:r w:rsidRPr="00286E38">
        <w:rPr>
          <w:rFonts w:hAnsi="宋体" w:cs="宋体" w:hint="eastAsia"/>
          <w:snapToGrid/>
          <w:color w:val="000000"/>
          <w:sz w:val="18"/>
          <w:szCs w:val="18"/>
        </w:rPr>
        <w:t>num</w:t>
      </w:r>
      <w:proofErr w:type="spellEnd"/>
      <w:r w:rsidRPr="00286E38">
        <w:rPr>
          <w:rFonts w:hAnsi="宋体" w:cs="宋体" w:hint="eastAsia"/>
          <w:snapToGrid/>
          <w:color w:val="000000"/>
          <w:sz w:val="18"/>
          <w:szCs w:val="18"/>
        </w:rPr>
        <w:t>;</w:t>
      </w:r>
      <w:r w:rsidRPr="00286E38">
        <w:rPr>
          <w:rFonts w:hAnsi="宋体" w:cs="宋体" w:hint="eastAsia"/>
          <w:snapToGrid/>
          <w:color w:val="000000"/>
          <w:sz w:val="18"/>
          <w:szCs w:val="18"/>
        </w:rPr>
        <w:br/>
      </w:r>
      <w:r w:rsidRPr="00286E38">
        <w:rPr>
          <w:rFonts w:hAnsi="宋体" w:cs="宋体" w:hint="eastAsia"/>
          <w:snapToGrid/>
          <w:color w:val="000000"/>
          <w:sz w:val="18"/>
          <w:szCs w:val="18"/>
        </w:rPr>
        <w:br/>
        <w:t>}</w:t>
      </w:r>
    </w:p>
    <w:p w:rsidR="00BC4BA5" w:rsidRDefault="00BC4BA5" w:rsidP="00CE2A69">
      <w:pPr>
        <w:rPr>
          <w:rFonts w:hint="eastAsia"/>
        </w:rPr>
      </w:pPr>
    </w:p>
    <w:p w:rsidR="00286E38" w:rsidRDefault="00286E38" w:rsidP="00CE2A69">
      <w:r>
        <w:rPr>
          <w:rFonts w:hint="eastAsia"/>
        </w:rPr>
        <w:t>该函数</w:t>
      </w:r>
      <w:r w:rsidR="00754BAD">
        <w:rPr>
          <w:rFonts w:hint="eastAsia"/>
        </w:rPr>
        <w:t>的while循环部分</w:t>
      </w:r>
      <w:r>
        <w:rPr>
          <w:rFonts w:hint="eastAsia"/>
        </w:rPr>
        <w:t>要查询的数据量非常大</w:t>
      </w:r>
      <w:r w:rsidR="00754BAD">
        <w:rPr>
          <w:rFonts w:hint="eastAsia"/>
        </w:rPr>
        <w:t>，因此每一次调用该函数都会花费很长时间。</w:t>
      </w:r>
      <w:r>
        <w:rPr>
          <w:rFonts w:hint="eastAsia"/>
        </w:rPr>
        <w:t>收藏论文的界面需要展示论文的批注数量，因此访问该界面时</w:t>
      </w:r>
      <w:r w:rsidR="00754BAD">
        <w:rPr>
          <w:rFonts w:hint="eastAsia"/>
        </w:rPr>
        <w:t>就会为每一篇论文调用一次该函数，造成了响应速度慢。</w:t>
      </w:r>
    </w:p>
    <w:p w:rsidR="00BC4BA5" w:rsidRDefault="00BC4BA5" w:rsidP="00CE2A69">
      <w:pPr>
        <w:rPr>
          <w:rFonts w:hint="eastAsia"/>
        </w:rPr>
      </w:pPr>
    </w:p>
    <w:p w:rsidR="00754BAD" w:rsidRPr="00F2483E" w:rsidRDefault="00754BAD" w:rsidP="00CE2A69">
      <w:pPr>
        <w:rPr>
          <w:b/>
        </w:rPr>
      </w:pPr>
      <w:r w:rsidRPr="00F2483E">
        <w:rPr>
          <w:rFonts w:hint="eastAsia"/>
          <w:b/>
        </w:rPr>
        <w:t>建议：</w:t>
      </w:r>
    </w:p>
    <w:p w:rsidR="00754BAD" w:rsidRDefault="00754BAD" w:rsidP="00F2483E">
      <w:pPr>
        <w:ind w:firstLine="420"/>
        <w:rPr>
          <w:rFonts w:hint="eastAsia"/>
        </w:rPr>
      </w:pPr>
      <w:r>
        <w:rPr>
          <w:rFonts w:hint="eastAsia"/>
        </w:rPr>
        <w:t>优化该函数降低时间消耗，或者将论文的批注总数储存进数据库中，避免每一次需要该数字都有计算一次。</w:t>
      </w:r>
    </w:p>
    <w:sectPr w:rsidR="00754BAD">
      <w:headerReference w:type="default" r:id="rId19"/>
      <w:footerReference w:type="defaul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4E3" w:rsidRDefault="00A044E3" w:rsidP="0055182D">
      <w:pPr>
        <w:spacing w:line="240" w:lineRule="auto"/>
      </w:pPr>
      <w:r>
        <w:separator/>
      </w:r>
    </w:p>
  </w:endnote>
  <w:endnote w:type="continuationSeparator" w:id="0">
    <w:p w:rsidR="00A044E3" w:rsidRDefault="00A044E3" w:rsidP="00551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E2A6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2A69" w:rsidRDefault="00CE2A69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2A69" w:rsidRDefault="00CE2A69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2A69" w:rsidRDefault="00CE2A69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9"/>
              <w:rFonts w:ascii="Times New Roman"/>
              <w:noProof/>
            </w:rPr>
            <w:fldChar w:fldCharType="begin"/>
          </w:r>
          <w:r>
            <w:rPr>
              <w:rStyle w:val="a9"/>
              <w:rFonts w:ascii="Times New Roman"/>
              <w:noProof/>
            </w:rPr>
            <w:instrText xml:space="preserve"> PAGE </w:instrText>
          </w:r>
          <w:r>
            <w:rPr>
              <w:rStyle w:val="a9"/>
              <w:rFonts w:ascii="Times New Roman"/>
              <w:noProof/>
            </w:rPr>
            <w:fldChar w:fldCharType="separate"/>
          </w:r>
          <w:r w:rsidR="00C66116">
            <w:rPr>
              <w:rStyle w:val="a9"/>
              <w:rFonts w:ascii="Times New Roman"/>
              <w:noProof/>
            </w:rPr>
            <w:t>17</w:t>
          </w:r>
          <w:r>
            <w:rPr>
              <w:rStyle w:val="a9"/>
              <w:rFonts w:ascii="Times New Roman"/>
              <w:noProof/>
            </w:rPr>
            <w:fldChar w:fldCharType="end"/>
          </w:r>
          <w:r>
            <w:rPr>
              <w:rStyle w:val="a9"/>
              <w:rFonts w:ascii="Times New Roman"/>
              <w:noProof/>
            </w:rPr>
            <w:t xml:space="preserve"> of </w:t>
          </w:r>
          <w:r>
            <w:rPr>
              <w:rStyle w:val="a9"/>
              <w:rFonts w:ascii="Times New Roman"/>
              <w:noProof/>
            </w:rPr>
            <w:fldChar w:fldCharType="begin"/>
          </w:r>
          <w:r>
            <w:rPr>
              <w:rStyle w:val="a9"/>
              <w:rFonts w:ascii="Times New Roman"/>
              <w:noProof/>
            </w:rPr>
            <w:instrText xml:space="preserve"> NUMPAGES  \* MERGEFORMAT </w:instrText>
          </w:r>
          <w:r>
            <w:rPr>
              <w:rStyle w:val="a9"/>
              <w:rFonts w:ascii="Times New Roman"/>
              <w:noProof/>
            </w:rPr>
            <w:fldChar w:fldCharType="separate"/>
          </w:r>
          <w:r w:rsidR="00C66116" w:rsidRPr="00C66116">
            <w:rPr>
              <w:rStyle w:val="a9"/>
              <w:noProof/>
            </w:rPr>
            <w:t>17</w:t>
          </w:r>
          <w:r>
            <w:rPr>
              <w:rStyle w:val="a9"/>
              <w:rFonts w:ascii="Times New Roman"/>
              <w:noProof/>
            </w:rPr>
            <w:fldChar w:fldCharType="end"/>
          </w:r>
        </w:p>
      </w:tc>
    </w:tr>
  </w:tbl>
  <w:p w:rsidR="00CE2A69" w:rsidRDefault="00CE2A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4E3" w:rsidRDefault="00A044E3" w:rsidP="0055182D">
      <w:pPr>
        <w:spacing w:line="240" w:lineRule="auto"/>
      </w:pPr>
      <w:r>
        <w:separator/>
      </w:r>
    </w:p>
  </w:footnote>
  <w:footnote w:type="continuationSeparator" w:id="0">
    <w:p w:rsidR="00A044E3" w:rsidRDefault="00A044E3" w:rsidP="00551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A69" w:rsidRDefault="00CE2A69">
    <w:pPr>
      <w:rPr>
        <w:sz w:val="24"/>
      </w:rPr>
    </w:pPr>
  </w:p>
  <w:p w:rsidR="00CE2A69" w:rsidRDefault="00CE2A69">
    <w:pPr>
      <w:pBdr>
        <w:top w:val="single" w:sz="6" w:space="1" w:color="auto"/>
      </w:pBdr>
      <w:rPr>
        <w:sz w:val="24"/>
      </w:rPr>
    </w:pPr>
  </w:p>
  <w:p w:rsidR="00CE2A69" w:rsidRDefault="00CE2A69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CE2A69" w:rsidRDefault="00CE2A69">
    <w:pPr>
      <w:pBdr>
        <w:bottom w:val="single" w:sz="6" w:space="1" w:color="auto"/>
      </w:pBdr>
      <w:jc w:val="right"/>
      <w:rPr>
        <w:sz w:val="24"/>
      </w:rPr>
    </w:pPr>
  </w:p>
  <w:p w:rsidR="00CE2A69" w:rsidRDefault="00CE2A6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E2A69" w:rsidTr="001E1979">
      <w:tc>
        <w:tcPr>
          <w:tcW w:w="6379" w:type="dxa"/>
        </w:tcPr>
        <w:p w:rsidR="00CE2A69" w:rsidRDefault="00CE2A69">
          <w:r>
            <w:rPr>
              <w:rFonts w:ascii="Times New Roman"/>
            </w:rPr>
            <w:t>&lt;Paperclip&gt;</w:t>
          </w:r>
        </w:p>
      </w:tc>
      <w:tc>
        <w:tcPr>
          <w:tcW w:w="3179" w:type="dxa"/>
        </w:tcPr>
        <w:p w:rsidR="00CE2A69" w:rsidRDefault="00CE2A69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CE2A69" w:rsidTr="001E1979">
      <w:tc>
        <w:tcPr>
          <w:tcW w:w="6379" w:type="dxa"/>
        </w:tcPr>
        <w:p w:rsidR="00CE2A69" w:rsidRDefault="00CE2A69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CE2A69" w:rsidRDefault="00CE2A69" w:rsidP="001E1979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&lt;06/09/2018&gt;</w:t>
          </w:r>
        </w:p>
      </w:tc>
    </w:tr>
  </w:tbl>
  <w:p w:rsidR="00CE2A69" w:rsidRDefault="00CE2A6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07694C"/>
    <w:multiLevelType w:val="hybridMultilevel"/>
    <w:tmpl w:val="C444EF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6130C612">
      <w:start w:val="1"/>
      <w:numFmt w:val="lowerLetter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6F26D3"/>
    <w:multiLevelType w:val="hybridMultilevel"/>
    <w:tmpl w:val="541406EA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94D2E8E8">
      <w:start w:val="1"/>
      <w:numFmt w:val="decimal"/>
      <w:lvlText w:val="%2）"/>
      <w:lvlJc w:val="left"/>
      <w:pPr>
        <w:ind w:left="1500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12379A2"/>
    <w:multiLevelType w:val="hybridMultilevel"/>
    <w:tmpl w:val="04F47796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 w15:restartNumberingAfterBreak="0">
    <w:nsid w:val="2D4731E8"/>
    <w:multiLevelType w:val="hybridMultilevel"/>
    <w:tmpl w:val="631EEB30"/>
    <w:lvl w:ilvl="0" w:tplc="D15443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6401AC6"/>
    <w:multiLevelType w:val="hybridMultilevel"/>
    <w:tmpl w:val="9C2024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09597C"/>
    <w:multiLevelType w:val="hybridMultilevel"/>
    <w:tmpl w:val="887C97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1">
      <w:start w:val="1"/>
      <w:numFmt w:val="decimal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36"/>
    <w:rsid w:val="00070AB8"/>
    <w:rsid w:val="001E1979"/>
    <w:rsid w:val="00253228"/>
    <w:rsid w:val="00286E38"/>
    <w:rsid w:val="002C5045"/>
    <w:rsid w:val="00311B6F"/>
    <w:rsid w:val="003122EB"/>
    <w:rsid w:val="00406D25"/>
    <w:rsid w:val="004C0AF1"/>
    <w:rsid w:val="004C437E"/>
    <w:rsid w:val="0055182D"/>
    <w:rsid w:val="00754BAD"/>
    <w:rsid w:val="007E6097"/>
    <w:rsid w:val="009030AC"/>
    <w:rsid w:val="00910951"/>
    <w:rsid w:val="00947E80"/>
    <w:rsid w:val="009620F3"/>
    <w:rsid w:val="009A6676"/>
    <w:rsid w:val="00A044E3"/>
    <w:rsid w:val="00A42079"/>
    <w:rsid w:val="00A66C56"/>
    <w:rsid w:val="00AA4F0C"/>
    <w:rsid w:val="00B922D9"/>
    <w:rsid w:val="00BA5640"/>
    <w:rsid w:val="00BB72DC"/>
    <w:rsid w:val="00BC4BA5"/>
    <w:rsid w:val="00BD6D36"/>
    <w:rsid w:val="00C262F6"/>
    <w:rsid w:val="00C66116"/>
    <w:rsid w:val="00C945E1"/>
    <w:rsid w:val="00CA04BD"/>
    <w:rsid w:val="00CA0DF8"/>
    <w:rsid w:val="00CE2A69"/>
    <w:rsid w:val="00D109C0"/>
    <w:rsid w:val="00DC5C36"/>
    <w:rsid w:val="00E7103E"/>
    <w:rsid w:val="00F2483E"/>
    <w:rsid w:val="00FF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700EE"/>
  <w15:chartTrackingRefBased/>
  <w15:docId w15:val="{00C210BF-1284-46DC-BCE1-644E7813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82D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55182D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55182D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55182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55182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55182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55182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55182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5182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55182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51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182D"/>
    <w:rPr>
      <w:sz w:val="18"/>
      <w:szCs w:val="18"/>
    </w:rPr>
  </w:style>
  <w:style w:type="paragraph" w:styleId="a5">
    <w:name w:val="footer"/>
    <w:basedOn w:val="a"/>
    <w:link w:val="a6"/>
    <w:unhideWhenUsed/>
    <w:rsid w:val="005518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182D"/>
    <w:rPr>
      <w:sz w:val="18"/>
      <w:szCs w:val="18"/>
    </w:rPr>
  </w:style>
  <w:style w:type="character" w:customStyle="1" w:styleId="10">
    <w:name w:val="标题 1 字符"/>
    <w:basedOn w:val="a0"/>
    <w:link w:val="1"/>
    <w:rsid w:val="0055182D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55182D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character" w:customStyle="1" w:styleId="30">
    <w:name w:val="标题 3 字符"/>
    <w:basedOn w:val="a0"/>
    <w:link w:val="3"/>
    <w:rsid w:val="0055182D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40">
    <w:name w:val="标题 4 字符"/>
    <w:basedOn w:val="a0"/>
    <w:link w:val="4"/>
    <w:rsid w:val="0055182D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0"/>
    <w:link w:val="5"/>
    <w:rsid w:val="0055182D"/>
    <w:rPr>
      <w:rFonts w:ascii="宋体" w:eastAsia="宋体" w:hAnsi="Times New Roman" w:cs="Times New Roman"/>
      <w:snapToGrid w:val="0"/>
      <w:kern w:val="0"/>
      <w:sz w:val="22"/>
      <w:szCs w:val="20"/>
    </w:rPr>
  </w:style>
  <w:style w:type="character" w:customStyle="1" w:styleId="60">
    <w:name w:val="标题 6 字符"/>
    <w:basedOn w:val="a0"/>
    <w:link w:val="6"/>
    <w:rsid w:val="0055182D"/>
    <w:rPr>
      <w:rFonts w:ascii="宋体" w:eastAsia="宋体" w:hAnsi="Times New Roman" w:cs="Times New Roman"/>
      <w:i/>
      <w:snapToGrid w:val="0"/>
      <w:kern w:val="0"/>
      <w:sz w:val="22"/>
      <w:szCs w:val="20"/>
    </w:rPr>
  </w:style>
  <w:style w:type="character" w:customStyle="1" w:styleId="70">
    <w:name w:val="标题 7 字符"/>
    <w:basedOn w:val="a0"/>
    <w:link w:val="7"/>
    <w:rsid w:val="0055182D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80">
    <w:name w:val="标题 8 字符"/>
    <w:basedOn w:val="a0"/>
    <w:link w:val="8"/>
    <w:rsid w:val="0055182D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90">
    <w:name w:val="标题 9 字符"/>
    <w:basedOn w:val="a0"/>
    <w:link w:val="9"/>
    <w:rsid w:val="0055182D"/>
    <w:rPr>
      <w:rFonts w:ascii="宋体" w:eastAsia="宋体" w:hAnsi="Times New Roman" w:cs="Times New Roman"/>
      <w:b/>
      <w:i/>
      <w:snapToGrid w:val="0"/>
      <w:kern w:val="0"/>
      <w:sz w:val="18"/>
      <w:szCs w:val="20"/>
    </w:rPr>
  </w:style>
  <w:style w:type="paragraph" w:styleId="a7">
    <w:name w:val="Title"/>
    <w:basedOn w:val="a"/>
    <w:next w:val="a"/>
    <w:link w:val="a8"/>
    <w:qFormat/>
    <w:rsid w:val="0055182D"/>
    <w:pPr>
      <w:spacing w:line="240" w:lineRule="auto"/>
      <w:jc w:val="center"/>
    </w:pPr>
    <w:rPr>
      <w:b/>
      <w:sz w:val="36"/>
    </w:rPr>
  </w:style>
  <w:style w:type="character" w:customStyle="1" w:styleId="a8">
    <w:name w:val="标题 字符"/>
    <w:basedOn w:val="a0"/>
    <w:link w:val="a7"/>
    <w:rsid w:val="0055182D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1">
    <w:name w:val="toc 1"/>
    <w:basedOn w:val="a"/>
    <w:next w:val="a"/>
    <w:autoRedefine/>
    <w:uiPriority w:val="39"/>
    <w:rsid w:val="0055182D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39"/>
    <w:rsid w:val="0055182D"/>
    <w:pPr>
      <w:tabs>
        <w:tab w:val="right" w:pos="9360"/>
      </w:tabs>
      <w:ind w:left="432" w:right="720"/>
    </w:pPr>
  </w:style>
  <w:style w:type="character" w:styleId="a9">
    <w:name w:val="page number"/>
    <w:basedOn w:val="a0"/>
    <w:rsid w:val="0055182D"/>
  </w:style>
  <w:style w:type="paragraph" w:customStyle="1" w:styleId="Tabletext">
    <w:name w:val="Tabletext"/>
    <w:basedOn w:val="a"/>
    <w:rsid w:val="0055182D"/>
    <w:pPr>
      <w:keepLines/>
      <w:spacing w:after="120"/>
    </w:pPr>
  </w:style>
  <w:style w:type="paragraph" w:styleId="aa">
    <w:name w:val="Body Text"/>
    <w:basedOn w:val="a"/>
    <w:link w:val="ab"/>
    <w:rsid w:val="0055182D"/>
    <w:pPr>
      <w:keepLines/>
      <w:spacing w:after="120"/>
      <w:ind w:left="720"/>
    </w:pPr>
  </w:style>
  <w:style w:type="character" w:customStyle="1" w:styleId="ab">
    <w:name w:val="正文文本 字符"/>
    <w:basedOn w:val="a0"/>
    <w:link w:val="aa"/>
    <w:rsid w:val="0055182D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InfoBlue">
    <w:name w:val="InfoBlue"/>
    <w:basedOn w:val="a"/>
    <w:next w:val="aa"/>
    <w:autoRedefine/>
    <w:rsid w:val="0055182D"/>
    <w:pPr>
      <w:spacing w:after="120"/>
      <w:ind w:left="720"/>
    </w:pPr>
    <w:rPr>
      <w:rFonts w:ascii="Times New Roman"/>
      <w:i/>
      <w:color w:val="0000FF"/>
    </w:rPr>
  </w:style>
  <w:style w:type="table" w:styleId="ac">
    <w:name w:val="Table Grid"/>
    <w:basedOn w:val="a1"/>
    <w:rsid w:val="0055182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D109C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86E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hAnsi="宋体" w:cs="宋体"/>
      <w:snapToGrid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86E38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B72D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E74B5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BB72DC"/>
    <w:pPr>
      <w:ind w:leftChars="400" w:left="840"/>
    </w:pPr>
  </w:style>
  <w:style w:type="character" w:styleId="ae">
    <w:name w:val="Hyperlink"/>
    <w:basedOn w:val="a0"/>
    <w:uiPriority w:val="99"/>
    <w:unhideWhenUsed/>
    <w:rsid w:val="00BB72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0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182D2-2DCE-4812-B91D-DB0B5403E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17</Pages>
  <Words>1239</Words>
  <Characters>7063</Characters>
  <Application>Microsoft Office Word</Application>
  <DocSecurity>0</DocSecurity>
  <Lines>58</Lines>
  <Paragraphs>16</Paragraphs>
  <ScaleCrop>false</ScaleCrop>
  <Company>Microsoft</Company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诺</dc:creator>
  <cp:keywords/>
  <dc:description/>
  <cp:lastModifiedBy>陈 诺</cp:lastModifiedBy>
  <cp:revision>18</cp:revision>
  <cp:lastPrinted>2018-09-07T15:57:00Z</cp:lastPrinted>
  <dcterms:created xsi:type="dcterms:W3CDTF">2018-09-07T11:32:00Z</dcterms:created>
  <dcterms:modified xsi:type="dcterms:W3CDTF">2018-09-07T15:57:00Z</dcterms:modified>
</cp:coreProperties>
</file>