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AR and VR technologies use high amount of graphics and processing in order to work, which obviously requires a high performance machine which cost a lot of money. So if a person wants to use them or any one of them for his or her project they will have to shell out a lot of money just on the machine itself which is not very cost effective. The best example for above problem can be take for freelance developers who may have a project that requires the use of AR or VR once in a while, and investing in a high performance machine just for a project will cost him more that what he</w:t>
      </w:r>
      <w:r>
        <w:rPr>
          <w:rtl w:val="0"/>
        </w:rPr>
        <w:t>’</w:t>
      </w:r>
      <w:r>
        <w:rPr>
          <w:rtl w:val="0"/>
        </w:rPr>
        <w:t>ll earn as technological changes happen every year</w:t>
      </w:r>
      <w:r>
        <w:rPr>
          <w:rtl w:val="0"/>
        </w:rPr>
        <w:t>, also for one project he may require a comparatively lesser performing machine and for other he may be requiring a more performing machine which will require him to constantly upgrade</w:t>
      </w:r>
      <w:r>
        <w:rPr>
          <w:rtl w:val="0"/>
        </w:rPr>
        <w:t xml:space="preserve">, so upgrading his machine will constantly require him to shell out a lot of money which may lead to financial loss. Another example can be taken for a university where they will be requiring machines for every student that opts for a course that uses AR or VR technology based learning/creation. To fulfil those needs they will have to constantly upgrade their hardware as per the needs and all the hardware will also be requiring maintenance which leads to high costs.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 as to solve these and other similar issues faced by people in different fields we are trying to achieve a solution by providing AR-VR Platforms As A Service where people/organisations will be able to use our cloud platform as per their needs. </w:t>
      </w:r>
    </w:p>
    <w:p>
      <w:pPr>
        <w:pStyle w:val="Body"/>
        <w:bidi w:val="0"/>
      </w:pPr>
      <w:r>
        <w:rPr>
          <w:rtl w:val="0"/>
        </w:rPr>
        <w:t>Our platform will give them capabilities to render anything and everything on cloud using our servers/machines using their basic configuration machines and generate high quality content which otherwise would not be possible with a low end system.</w:t>
      </w:r>
    </w:p>
    <w:p>
      <w:pPr>
        <w:pStyle w:val="Body"/>
        <w:bidi w:val="0"/>
      </w:pPr>
      <w:r>
        <w:rPr>
          <w:rtl w:val="0"/>
        </w:rPr>
        <w:t>They will be able to get access to our service on pay per day basis or a long term plan. Our platform will also provide the feature/capability of scalability which will allow them to upgrade or downgrade their cloud machine capabilities/performance as per their current needs allowing them to pay only for what they use rather than paying for a high performance machine all at once which may or may not be of their later 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