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2213F" w14:textId="665410EA" w:rsidR="00654016" w:rsidRPr="00CB0EDC" w:rsidRDefault="00654016" w:rsidP="00654016">
      <w:pPr>
        <w:rPr>
          <w:b/>
          <w:bCs/>
          <w:sz w:val="32"/>
          <w:szCs w:val="32"/>
        </w:rPr>
      </w:pPr>
      <w:r w:rsidRPr="00CB0EDC">
        <w:rPr>
          <w:b/>
          <w:bCs/>
          <w:sz w:val="32"/>
          <w:szCs w:val="32"/>
        </w:rPr>
        <w:t xml:space="preserve">Blockchain </w:t>
      </w:r>
      <w:proofErr w:type="spellStart"/>
      <w:r w:rsidRPr="00CB0EDC">
        <w:rPr>
          <w:b/>
          <w:bCs/>
          <w:sz w:val="32"/>
          <w:szCs w:val="32"/>
        </w:rPr>
        <w:t>Dapp</w:t>
      </w:r>
      <w:proofErr w:type="spellEnd"/>
      <w:r w:rsidRPr="00CB0EDC">
        <w:rPr>
          <w:b/>
          <w:bCs/>
          <w:sz w:val="32"/>
          <w:szCs w:val="32"/>
        </w:rPr>
        <w:t xml:space="preserve"> Gaming Development Services</w:t>
      </w:r>
    </w:p>
    <w:p w14:paraId="78B7FCE3" w14:textId="7381331A" w:rsidR="00654016" w:rsidRDefault="00654016" w:rsidP="00654016">
      <w:r>
        <w:t xml:space="preserve">Global clients will </w:t>
      </w:r>
      <w:proofErr w:type="gramStart"/>
      <w:r>
        <w:t>definitely benefit</w:t>
      </w:r>
      <w:proofErr w:type="gramEnd"/>
      <w:r>
        <w:t xml:space="preserve"> from the unmatched dApp development services offered by Brugu Software Solutions. We are committed to using cutting-edge technology to build strong, expandable, and scalable </w:t>
      </w:r>
      <w:r w:rsidR="007672F0">
        <w:t>decentralized</w:t>
      </w:r>
      <w:r>
        <w:t xml:space="preserve"> apps.</w:t>
      </w:r>
    </w:p>
    <w:p w14:paraId="2DFD6436" w14:textId="6CFA4049" w:rsidR="00654016" w:rsidRDefault="00654016" w:rsidP="00654016"/>
    <w:p w14:paraId="57811419" w14:textId="72DB4FC7" w:rsidR="00654016" w:rsidRPr="00CB0EDC" w:rsidRDefault="00654016" w:rsidP="00654016">
      <w:pPr>
        <w:rPr>
          <w:b/>
          <w:bCs/>
          <w:sz w:val="28"/>
          <w:szCs w:val="28"/>
        </w:rPr>
      </w:pPr>
      <w:r w:rsidRPr="00CB0EDC">
        <w:rPr>
          <w:b/>
          <w:bCs/>
          <w:sz w:val="28"/>
          <w:szCs w:val="28"/>
        </w:rPr>
        <w:t>NFT Gaming Industry</w:t>
      </w:r>
    </w:p>
    <w:p w14:paraId="16ACF31B" w14:textId="127E8CB5" w:rsidR="002F2131" w:rsidRDefault="002F2131" w:rsidP="002F2131">
      <w:proofErr w:type="gramStart"/>
      <w:r>
        <w:t>Despite the fact that</w:t>
      </w:r>
      <w:proofErr w:type="gramEnd"/>
      <w:r>
        <w:t xml:space="preserve"> the global gaming industry is currently growing in every country, its current structure favours game producers over players and encourages a one-way value chain in which players must pay in order to access in-game materials and gameplay options. Thanks to blockchain-based games and </w:t>
      </w:r>
      <w:r w:rsidR="007672F0">
        <w:t>decentralized</w:t>
      </w:r>
      <w:r>
        <w:t xml:space="preserve"> apps, users may more effectively capture the value and utility of in-game purchases and asset acquisitions (</w:t>
      </w:r>
      <w:proofErr w:type="spellStart"/>
      <w:r>
        <w:t>dApps</w:t>
      </w:r>
      <w:proofErr w:type="spellEnd"/>
      <w:r>
        <w:t>).</w:t>
      </w:r>
    </w:p>
    <w:p w14:paraId="62907E73" w14:textId="1CED5C87" w:rsidR="00654016" w:rsidRDefault="002F2131" w:rsidP="002F2131">
      <w:r>
        <w:t>Blockchain technology in gaming is made feasible by non-fungible tokens (NFTs), which are digital assets that substitute for in-game content. While these tokens are unique, unusual, and indivisible, the blockchain networks that allow NFTs give player ownership and have demonstrated scarcity, interoperability, and immutability. When combined, these advantages may promote wider adoption and a far more equitable value model.</w:t>
      </w:r>
    </w:p>
    <w:p w14:paraId="59035D37" w14:textId="77777777" w:rsidR="00E2510B" w:rsidRDefault="00E2510B" w:rsidP="002F2131"/>
    <w:p w14:paraId="731CC994" w14:textId="203E9BD7" w:rsidR="002F2131" w:rsidRPr="00CB0EDC" w:rsidRDefault="00E2510B" w:rsidP="002F2131">
      <w:pPr>
        <w:rPr>
          <w:b/>
          <w:bCs/>
          <w:sz w:val="28"/>
          <w:szCs w:val="28"/>
        </w:rPr>
      </w:pPr>
      <w:proofErr w:type="spellStart"/>
      <w:r w:rsidRPr="00CB0EDC">
        <w:rPr>
          <w:b/>
          <w:bCs/>
          <w:sz w:val="28"/>
          <w:szCs w:val="28"/>
        </w:rPr>
        <w:t>Dapp</w:t>
      </w:r>
      <w:proofErr w:type="spellEnd"/>
      <w:r w:rsidRPr="00CB0EDC">
        <w:rPr>
          <w:b/>
          <w:bCs/>
          <w:sz w:val="28"/>
          <w:szCs w:val="28"/>
        </w:rPr>
        <w:t xml:space="preserve"> development:</w:t>
      </w:r>
    </w:p>
    <w:p w14:paraId="3B127AC9" w14:textId="77777777" w:rsidR="00E2510B" w:rsidRDefault="00E2510B" w:rsidP="00E2510B">
      <w:r>
        <w:t xml:space="preserve">Decentralized application development, or dApp development, is </w:t>
      </w:r>
      <w:proofErr w:type="gramStart"/>
      <w:r>
        <w:t>similar to</w:t>
      </w:r>
      <w:proofErr w:type="gramEnd"/>
      <w:r>
        <w:t xml:space="preserve"> classic web application development. </w:t>
      </w:r>
      <w:proofErr w:type="gramStart"/>
      <w:r>
        <w:t>Similar to</w:t>
      </w:r>
      <w:proofErr w:type="gramEnd"/>
      <w:r>
        <w:t xml:space="preserve"> simple front-end websites, </w:t>
      </w:r>
      <w:proofErr w:type="spellStart"/>
      <w:r>
        <w:t>dApps</w:t>
      </w:r>
      <w:proofErr w:type="spellEnd"/>
      <w:r>
        <w:t xml:space="preserve"> expose users to the fascinating world of blockchain technology with excellent interfaces.</w:t>
      </w:r>
    </w:p>
    <w:p w14:paraId="215AFFC2" w14:textId="77777777" w:rsidR="00E2510B" w:rsidRDefault="00E2510B" w:rsidP="002F2131"/>
    <w:p w14:paraId="07AAA3DF" w14:textId="36B57FA7" w:rsidR="002F2131" w:rsidRPr="00CB0EDC" w:rsidRDefault="002F2131" w:rsidP="002F2131">
      <w:pPr>
        <w:rPr>
          <w:b/>
          <w:bCs/>
          <w:sz w:val="28"/>
          <w:szCs w:val="28"/>
        </w:rPr>
      </w:pPr>
      <w:r w:rsidRPr="00CB0EDC">
        <w:rPr>
          <w:b/>
          <w:bCs/>
          <w:sz w:val="28"/>
          <w:szCs w:val="28"/>
        </w:rPr>
        <w:t>C</w:t>
      </w:r>
      <w:r w:rsidRPr="00CB0EDC">
        <w:rPr>
          <w:b/>
          <w:bCs/>
          <w:sz w:val="28"/>
          <w:szCs w:val="28"/>
        </w:rPr>
        <w:t>ryptocurrencies and the gaming sector</w:t>
      </w:r>
    </w:p>
    <w:p w14:paraId="4897C690" w14:textId="6BEEEADB" w:rsidR="002F2131" w:rsidRDefault="002F2131" w:rsidP="002F2131">
      <w:r>
        <w:t xml:space="preserve">Console, PC, and mobile gaming are the three market divisions that make up the worldwide gaming market; together, their combined revenue is in the hundreds of billions of dollars and is continually growing. After investing a lot of money on expensive consoles, PCs, or mobile devices, players visit gaming environments that provide a tier-access user experience. Players must pay to access deluxe features and in-game material in these traditional </w:t>
      </w:r>
      <w:proofErr w:type="gramStart"/>
      <w:r>
        <w:t>games,</w:t>
      </w:r>
      <w:proofErr w:type="gramEnd"/>
      <w:r>
        <w:t xml:space="preserve"> thus money only flows in one direction.</w:t>
      </w:r>
    </w:p>
    <w:p w14:paraId="47B4C573" w14:textId="499150DB" w:rsidR="002F2131" w:rsidRDefault="002F2131" w:rsidP="002F2131">
      <w:r w:rsidRPr="002F2131">
        <w:t xml:space="preserve">Increasing player value is the main objective of blockchain-enabled games, many of which are </w:t>
      </w:r>
      <w:r w:rsidR="007672F0">
        <w:t>decentralized</w:t>
      </w:r>
      <w:r w:rsidRPr="002F2131">
        <w:t xml:space="preserve"> apps (</w:t>
      </w:r>
      <w:proofErr w:type="spellStart"/>
      <w:r w:rsidRPr="002F2131">
        <w:t>dApps</w:t>
      </w:r>
      <w:proofErr w:type="spellEnd"/>
      <w:r w:rsidRPr="002F2131">
        <w:t xml:space="preserve">). For instance, a player only receives improved gameplay for that </w:t>
      </w:r>
      <w:proofErr w:type="gramStart"/>
      <w:r w:rsidRPr="002F2131">
        <w:t>particular game</w:t>
      </w:r>
      <w:proofErr w:type="gramEnd"/>
      <w:r w:rsidRPr="002F2131">
        <w:t xml:space="preserve"> when they purchase an armour upgrade in a traditional game. However, the same armour may be tokenized in a way that transforms in-game purchases into transferable assets that grant benefits across connected games or can be exchanged for cash in a gaming setting that makes use of cross-platform non-fungible coinage, or other digital assets (NFTs).</w:t>
      </w:r>
    </w:p>
    <w:p w14:paraId="7540C752" w14:textId="27D396C9" w:rsidR="00675218" w:rsidRDefault="00675218" w:rsidP="002F2131">
      <w:r w:rsidRPr="00675218">
        <w:t>These NFTs may be developed and used in a variety of gaming scenarios thanks to the underlying blockchain networks. Since NFTs are unique and may be designed to maintain value outside of the game in which they were originally formed, blockchain-based games can greatly expand gaming economies, introduce new gaming categories, and encourage the development of new games. Understanding NFTs is essential before looking at how this process may work.</w:t>
      </w:r>
    </w:p>
    <w:p w14:paraId="576CB45D" w14:textId="77777777" w:rsidR="00E2510B" w:rsidRDefault="00E2510B" w:rsidP="00E2510B"/>
    <w:p w14:paraId="07DE8E53" w14:textId="401EEEC9" w:rsidR="00E2510B" w:rsidRPr="00CB0EDC" w:rsidRDefault="00E2510B" w:rsidP="00E2510B">
      <w:pPr>
        <w:rPr>
          <w:b/>
          <w:bCs/>
          <w:sz w:val="28"/>
          <w:szCs w:val="28"/>
        </w:rPr>
      </w:pPr>
      <w:r w:rsidRPr="00CB0EDC">
        <w:rPr>
          <w:b/>
          <w:bCs/>
          <w:sz w:val="28"/>
          <w:szCs w:val="28"/>
        </w:rPr>
        <w:t>Why should you work with Brugu for the development of dApp applications?</w:t>
      </w:r>
    </w:p>
    <w:p w14:paraId="4C394A91" w14:textId="56A2B516" w:rsidR="00675218" w:rsidRDefault="00E2510B" w:rsidP="00E2510B">
      <w:r>
        <w:t>Web application development company Brugu places a strong emphasis on ongoing development. We observe the strictest guidelines for business transparency and information accuracy. Even the smallest input is kept totally confidential at this dApp development company and is only ever used with the full consent of project managers and client representatives.</w:t>
      </w:r>
    </w:p>
    <w:p w14:paraId="3B09E8C8" w14:textId="063407B1" w:rsidR="00FD6C02" w:rsidRDefault="00FD6C02" w:rsidP="00E2510B"/>
    <w:p w14:paraId="1517CC46" w14:textId="2620A5BD" w:rsidR="00FD6C02" w:rsidRPr="00CB0EDC" w:rsidRDefault="00FD6C02" w:rsidP="00E2510B">
      <w:pPr>
        <w:rPr>
          <w:b/>
          <w:bCs/>
          <w:sz w:val="28"/>
          <w:szCs w:val="28"/>
        </w:rPr>
      </w:pPr>
      <w:proofErr w:type="spellStart"/>
      <w:r w:rsidRPr="00CB0EDC">
        <w:rPr>
          <w:b/>
          <w:bCs/>
          <w:sz w:val="28"/>
          <w:szCs w:val="28"/>
        </w:rPr>
        <w:t>Brugu’s</w:t>
      </w:r>
      <w:proofErr w:type="spellEnd"/>
      <w:r w:rsidRPr="00CB0EDC">
        <w:rPr>
          <w:b/>
          <w:bCs/>
          <w:sz w:val="28"/>
          <w:szCs w:val="28"/>
        </w:rPr>
        <w:t xml:space="preserve"> top servi</w:t>
      </w:r>
      <w:r w:rsidR="00CB0EDC">
        <w:rPr>
          <w:b/>
          <w:bCs/>
          <w:sz w:val="28"/>
          <w:szCs w:val="28"/>
        </w:rPr>
        <w:t>c</w:t>
      </w:r>
      <w:r w:rsidRPr="00CB0EDC">
        <w:rPr>
          <w:b/>
          <w:bCs/>
          <w:sz w:val="28"/>
          <w:szCs w:val="28"/>
        </w:rPr>
        <w:t xml:space="preserve">es for </w:t>
      </w:r>
      <w:proofErr w:type="spellStart"/>
      <w:r w:rsidRPr="00CB0EDC">
        <w:rPr>
          <w:b/>
          <w:bCs/>
          <w:sz w:val="28"/>
          <w:szCs w:val="28"/>
        </w:rPr>
        <w:t>Dapp</w:t>
      </w:r>
      <w:proofErr w:type="spellEnd"/>
      <w:r w:rsidRPr="00CB0EDC">
        <w:rPr>
          <w:b/>
          <w:bCs/>
          <w:sz w:val="28"/>
          <w:szCs w:val="28"/>
        </w:rPr>
        <w:t xml:space="preserve"> Gaming development:</w:t>
      </w:r>
    </w:p>
    <w:p w14:paraId="77576953" w14:textId="77777777" w:rsidR="00FD6C02" w:rsidRDefault="00FD6C02" w:rsidP="00E2510B">
      <w:pPr>
        <w:rPr>
          <w:b/>
          <w:bCs/>
        </w:rPr>
      </w:pPr>
    </w:p>
    <w:p w14:paraId="668244F6" w14:textId="77777777" w:rsidR="00FD6C02" w:rsidRPr="00FD6C02" w:rsidRDefault="00FD6C02" w:rsidP="00FD6C02">
      <w:pPr>
        <w:rPr>
          <w:b/>
          <w:bCs/>
        </w:rPr>
      </w:pPr>
      <w:r w:rsidRPr="00FD6C02">
        <w:rPr>
          <w:b/>
          <w:bCs/>
        </w:rPr>
        <w:t>MVP Consulting Services</w:t>
      </w:r>
    </w:p>
    <w:p w14:paraId="2E9C8D60" w14:textId="6B70688C" w:rsidR="00FD6C02" w:rsidRDefault="00FD6C02" w:rsidP="00FD6C02">
      <w:r>
        <w:t xml:space="preserve">Our dApp Development Experts keep up </w:t>
      </w:r>
      <w:r w:rsidR="00CB0EDC">
        <w:t>with</w:t>
      </w:r>
      <w:r>
        <w:t xml:space="preserve"> emerging dApp market trends and can advise you on the viability of your proposal. Based on the requirements of the customer, we identify possible stakeholders, clarify technical elements, and suggest the optimal blockchain platform.</w:t>
      </w:r>
    </w:p>
    <w:p w14:paraId="46E866F4" w14:textId="77777777" w:rsidR="00FD6C02" w:rsidRDefault="00FD6C02" w:rsidP="00FD6C02"/>
    <w:p w14:paraId="5CC278A1" w14:textId="77777777" w:rsidR="00FD6C02" w:rsidRPr="00FD6C02" w:rsidRDefault="00FD6C02" w:rsidP="00FD6C02">
      <w:pPr>
        <w:rPr>
          <w:b/>
          <w:bCs/>
        </w:rPr>
      </w:pPr>
      <w:r w:rsidRPr="00FD6C02">
        <w:rPr>
          <w:b/>
          <w:bCs/>
        </w:rPr>
        <w:t>Smart Contracts</w:t>
      </w:r>
    </w:p>
    <w:p w14:paraId="2B9A9819" w14:textId="77777777" w:rsidR="00FD6C02" w:rsidRDefault="00FD6C02" w:rsidP="00FD6C02">
      <w:r>
        <w:t>We provide our customers a comprehensive smart contract service. On different platforms like Ethereum, Neo, and others, contracts will be created, tested, and deployed. We help customers select the best platform for their needs.</w:t>
      </w:r>
    </w:p>
    <w:p w14:paraId="64C9C83A" w14:textId="77777777" w:rsidR="00FD6C02" w:rsidRDefault="00FD6C02" w:rsidP="00FD6C02"/>
    <w:p w14:paraId="2C134E69" w14:textId="77777777" w:rsidR="00FD6C02" w:rsidRPr="00FD6C02" w:rsidRDefault="00FD6C02" w:rsidP="00FD6C02">
      <w:pPr>
        <w:rPr>
          <w:b/>
          <w:bCs/>
        </w:rPr>
      </w:pPr>
      <w:r w:rsidRPr="00FD6C02">
        <w:rPr>
          <w:b/>
          <w:bCs/>
        </w:rPr>
        <w:t>Development of Decentralized Exchange</w:t>
      </w:r>
    </w:p>
    <w:p w14:paraId="19316FC3" w14:textId="6F70914E" w:rsidR="00FD6C02" w:rsidRDefault="00FD6C02" w:rsidP="00FD6C02">
      <w:r>
        <w:t>In accordance with the requirements of the customer, we may design a highly scalable and adaptable exchange platform. The exchange platform may connect to external exchanges via distributed shared order books and APIs.</w:t>
      </w:r>
    </w:p>
    <w:p w14:paraId="4C835CCA" w14:textId="668B8A2C" w:rsidR="00FD6C02" w:rsidRDefault="00FD6C02" w:rsidP="00FD6C02"/>
    <w:p w14:paraId="271BDEF3" w14:textId="77777777" w:rsidR="007672F0" w:rsidRPr="007672F0" w:rsidRDefault="007672F0" w:rsidP="007672F0">
      <w:pPr>
        <w:rPr>
          <w:b/>
          <w:bCs/>
        </w:rPr>
      </w:pPr>
      <w:r w:rsidRPr="007672F0">
        <w:rPr>
          <w:b/>
          <w:bCs/>
        </w:rPr>
        <w:t>Decentralized Storage</w:t>
      </w:r>
    </w:p>
    <w:p w14:paraId="7344E984" w14:textId="77777777" w:rsidR="007672F0" w:rsidRDefault="007672F0" w:rsidP="007672F0">
      <w:r>
        <w:t>Peer-to-peer transactions are supported by a multitude of decentralized cloud storage options, which provide the most private, secure, and effective cloud storage. For each project, we identify and pick the ideal platform.</w:t>
      </w:r>
    </w:p>
    <w:p w14:paraId="35BF539B" w14:textId="77777777" w:rsidR="007672F0" w:rsidRDefault="007672F0" w:rsidP="007672F0"/>
    <w:p w14:paraId="07F73575" w14:textId="77777777" w:rsidR="007672F0" w:rsidRPr="007672F0" w:rsidRDefault="007672F0" w:rsidP="007672F0">
      <w:pPr>
        <w:rPr>
          <w:b/>
          <w:bCs/>
        </w:rPr>
      </w:pPr>
      <w:r w:rsidRPr="007672F0">
        <w:rPr>
          <w:b/>
          <w:bCs/>
        </w:rPr>
        <w:t xml:space="preserve">Development and Integration of </w:t>
      </w:r>
      <w:proofErr w:type="spellStart"/>
      <w:r w:rsidRPr="007672F0">
        <w:rPr>
          <w:b/>
          <w:bCs/>
        </w:rPr>
        <w:t>dApps</w:t>
      </w:r>
      <w:proofErr w:type="spellEnd"/>
    </w:p>
    <w:p w14:paraId="31CA7C4E" w14:textId="7B2F0164" w:rsidR="007672F0" w:rsidRDefault="007672F0" w:rsidP="007672F0">
      <w:r>
        <w:t xml:space="preserve">We are experts in creating interactive, </w:t>
      </w:r>
      <w:r>
        <w:t>decentralized</w:t>
      </w:r>
      <w:r>
        <w:t xml:space="preserve"> apps with top-notch user interfaces. Our talented dApp designers produce intuitive applications while also offering top-notch support for DApp integration to produce apps with distinctive features.</w:t>
      </w:r>
    </w:p>
    <w:p w14:paraId="400F9C05" w14:textId="77777777" w:rsidR="007672F0" w:rsidRDefault="007672F0" w:rsidP="007672F0"/>
    <w:p w14:paraId="31E143EF" w14:textId="77777777" w:rsidR="007672F0" w:rsidRPr="007672F0" w:rsidRDefault="007672F0" w:rsidP="007672F0">
      <w:pPr>
        <w:rPr>
          <w:b/>
          <w:bCs/>
        </w:rPr>
      </w:pPr>
      <w:r w:rsidRPr="007672F0">
        <w:rPr>
          <w:b/>
          <w:bCs/>
        </w:rPr>
        <w:t>Decentralized Apps for EOS</w:t>
      </w:r>
    </w:p>
    <w:p w14:paraId="12409D31" w14:textId="3524A4D1" w:rsidR="00FD6C02" w:rsidRDefault="007672F0" w:rsidP="007672F0">
      <w:r>
        <w:lastRenderedPageBreak/>
        <w:t xml:space="preserve">A public </w:t>
      </w:r>
      <w:r>
        <w:t>decentralized</w:t>
      </w:r>
      <w:r>
        <w:t xml:space="preserve"> ledger may be used to store transactions thanks to </w:t>
      </w:r>
      <w:r>
        <w:t>decentralization</w:t>
      </w:r>
      <w:r>
        <w:t xml:space="preserve">. We can create </w:t>
      </w:r>
      <w:proofErr w:type="spellStart"/>
      <w:r>
        <w:t>dApps</w:t>
      </w:r>
      <w:proofErr w:type="spellEnd"/>
      <w:r>
        <w:t xml:space="preserve"> on the EOS platform, which enables </w:t>
      </w:r>
      <w:r>
        <w:t>decentralized</w:t>
      </w:r>
      <w:r>
        <w:t xml:space="preserve"> programmes to execute </w:t>
      </w:r>
      <w:proofErr w:type="gramStart"/>
      <w:r>
        <w:t>a large number of</w:t>
      </w:r>
      <w:proofErr w:type="gramEnd"/>
      <w:r>
        <w:t xml:space="preserve"> transactions in a matter of seconds, in addition to Ethereum </w:t>
      </w:r>
      <w:proofErr w:type="spellStart"/>
      <w:r>
        <w:t>dApps</w:t>
      </w:r>
      <w:proofErr w:type="spellEnd"/>
      <w:r>
        <w:t>. This reduces the need for programming and costs.</w:t>
      </w:r>
    </w:p>
    <w:p w14:paraId="59D3A6BD" w14:textId="27B07F12" w:rsidR="00CB0EDC" w:rsidRDefault="00CB0EDC" w:rsidP="007672F0"/>
    <w:p w14:paraId="369DFEDE" w14:textId="77777777" w:rsidR="00CB0EDC" w:rsidRPr="00CB0EDC" w:rsidRDefault="00CB0EDC" w:rsidP="00CB0EDC">
      <w:pPr>
        <w:rPr>
          <w:b/>
          <w:bCs/>
        </w:rPr>
      </w:pPr>
      <w:r w:rsidRPr="00CB0EDC">
        <w:rPr>
          <w:b/>
          <w:bCs/>
          <w:sz w:val="28"/>
          <w:szCs w:val="28"/>
        </w:rPr>
        <w:t>Conclusion</w:t>
      </w:r>
      <w:r w:rsidRPr="00CB0EDC">
        <w:rPr>
          <w:b/>
          <w:bCs/>
        </w:rPr>
        <w:t> </w:t>
      </w:r>
    </w:p>
    <w:p w14:paraId="3907AA49" w14:textId="66475520" w:rsidR="00CB0EDC" w:rsidRDefault="00CB0EDC" w:rsidP="00CB0EDC">
      <w:r>
        <w:t>If you collaborate with a reputable development company that employs skilled developers, you may surpass everyone in a few years. They keep up with all the criteria for the game, which enhances your job. Make sure to choose a premier game development company like Brugu if you want to maintain your competitiveness and revolutionise the current NFT gaming market. We support you as a leading NFT gaming platform development company in developing blockchain-based games for clients all over the world. We can assist you in developing a strong, excellent NFT game with distinctive features and functionalities. Additionally, this would be the beginning of something incredible that may make you a successful entrepreneur.</w:t>
      </w:r>
    </w:p>
    <w:p w14:paraId="10FBB366" w14:textId="231E05A1" w:rsidR="007672F0" w:rsidRDefault="007672F0" w:rsidP="007672F0"/>
    <w:p w14:paraId="5DDA67CE" w14:textId="77777777" w:rsidR="007672F0" w:rsidRPr="007672F0" w:rsidRDefault="007672F0" w:rsidP="007672F0">
      <w:pPr>
        <w:spacing w:after="0" w:line="240" w:lineRule="auto"/>
        <w:rPr>
          <w:rFonts w:eastAsia="Times New Roman" w:cstheme="minorHAnsi"/>
          <w:b/>
          <w:bCs/>
          <w:color w:val="0E101A"/>
          <w:sz w:val="28"/>
          <w:szCs w:val="28"/>
          <w:lang w:eastAsia="en-IN"/>
        </w:rPr>
      </w:pPr>
      <w:r w:rsidRPr="007672F0">
        <w:rPr>
          <w:rFonts w:eastAsia="Times New Roman" w:cstheme="minorHAnsi"/>
          <w:b/>
          <w:bCs/>
          <w:color w:val="0E101A"/>
          <w:sz w:val="28"/>
          <w:szCs w:val="28"/>
          <w:lang w:eastAsia="en-IN"/>
        </w:rPr>
        <w:t xml:space="preserve">Why Engage Us </w:t>
      </w:r>
      <w:proofErr w:type="gramStart"/>
      <w:r w:rsidRPr="007672F0">
        <w:rPr>
          <w:rFonts w:eastAsia="Times New Roman" w:cstheme="minorHAnsi"/>
          <w:b/>
          <w:bCs/>
          <w:color w:val="0E101A"/>
          <w:sz w:val="28"/>
          <w:szCs w:val="28"/>
          <w:lang w:eastAsia="en-IN"/>
        </w:rPr>
        <w:t>For</w:t>
      </w:r>
      <w:proofErr w:type="gramEnd"/>
      <w:r w:rsidRPr="007672F0">
        <w:rPr>
          <w:rFonts w:eastAsia="Times New Roman" w:cstheme="minorHAnsi"/>
          <w:b/>
          <w:bCs/>
          <w:color w:val="0E101A"/>
          <w:sz w:val="28"/>
          <w:szCs w:val="28"/>
          <w:lang w:eastAsia="en-IN"/>
        </w:rPr>
        <w:t xml:space="preserve"> Blockchain POC Development?</w:t>
      </w:r>
    </w:p>
    <w:p w14:paraId="1ECD3F7A" w14:textId="77777777" w:rsidR="007672F0" w:rsidRPr="007672F0" w:rsidRDefault="007672F0" w:rsidP="007672F0">
      <w:pPr>
        <w:spacing w:after="0" w:line="240" w:lineRule="auto"/>
        <w:rPr>
          <w:rFonts w:eastAsia="Times New Roman" w:cstheme="minorHAnsi"/>
          <w:color w:val="0E101A"/>
          <w:sz w:val="28"/>
          <w:szCs w:val="28"/>
          <w:lang w:eastAsia="en-IN"/>
        </w:rPr>
      </w:pPr>
    </w:p>
    <w:p w14:paraId="4308E58A" w14:textId="77777777" w:rsidR="007672F0" w:rsidRPr="007672F0" w:rsidRDefault="007672F0" w:rsidP="007672F0">
      <w:pPr>
        <w:spacing w:after="0" w:line="240" w:lineRule="auto"/>
        <w:rPr>
          <w:rFonts w:eastAsia="Times New Roman" w:cstheme="minorHAnsi"/>
          <w:color w:val="0E101A"/>
          <w:lang w:eastAsia="en-IN"/>
        </w:rPr>
      </w:pPr>
    </w:p>
    <w:p w14:paraId="475ABE24" w14:textId="77777777" w:rsidR="007672F0" w:rsidRPr="007672F0" w:rsidRDefault="007672F0" w:rsidP="007672F0">
      <w:pPr>
        <w:spacing w:after="0" w:line="240" w:lineRule="auto"/>
        <w:rPr>
          <w:rFonts w:eastAsia="Times New Roman" w:cstheme="minorHAnsi"/>
          <w:b/>
          <w:bCs/>
          <w:color w:val="0E101A"/>
          <w:lang w:eastAsia="en-IN"/>
        </w:rPr>
      </w:pPr>
      <w:r w:rsidRPr="007672F0">
        <w:rPr>
          <w:rFonts w:eastAsia="Times New Roman" w:cstheme="minorHAnsi"/>
          <w:b/>
          <w:bCs/>
          <w:color w:val="0E101A"/>
          <w:lang w:eastAsia="en-IN"/>
        </w:rPr>
        <w:t>Ingrained Experience</w:t>
      </w:r>
    </w:p>
    <w:p w14:paraId="7F3D5134" w14:textId="77777777" w:rsidR="007672F0" w:rsidRPr="007672F0" w:rsidRDefault="007672F0" w:rsidP="007672F0">
      <w:pPr>
        <w:spacing w:after="0" w:line="240" w:lineRule="auto"/>
        <w:rPr>
          <w:rFonts w:eastAsia="Times New Roman" w:cstheme="minorHAnsi"/>
          <w:color w:val="0E101A"/>
          <w:lang w:eastAsia="en-IN"/>
        </w:rPr>
      </w:pPr>
    </w:p>
    <w:p w14:paraId="6E6127D5" w14:textId="77777777" w:rsidR="007672F0" w:rsidRPr="007672F0" w:rsidRDefault="007672F0" w:rsidP="007672F0">
      <w:pPr>
        <w:spacing w:after="0" w:line="240" w:lineRule="auto"/>
        <w:rPr>
          <w:rFonts w:eastAsia="Times New Roman" w:cstheme="minorHAnsi"/>
          <w:color w:val="0E101A"/>
          <w:lang w:eastAsia="en-IN"/>
        </w:rPr>
      </w:pPr>
      <w:r w:rsidRPr="007672F0">
        <w:rPr>
          <w:rFonts w:eastAsia="Times New Roman" w:cstheme="minorHAnsi"/>
          <w:color w:val="0E101A"/>
          <w:lang w:eastAsia="en-IN"/>
        </w:rPr>
        <w:t>We have extensive knowledge and technological experience to create cutting-edge digital contracts with completely adjustable features that are suited for all businesses.</w:t>
      </w:r>
    </w:p>
    <w:p w14:paraId="2041FE9B" w14:textId="77777777" w:rsidR="007672F0" w:rsidRPr="007672F0" w:rsidRDefault="007672F0" w:rsidP="007672F0">
      <w:pPr>
        <w:spacing w:after="0" w:line="240" w:lineRule="auto"/>
        <w:rPr>
          <w:rFonts w:eastAsia="Times New Roman" w:cstheme="minorHAnsi"/>
          <w:color w:val="0E101A"/>
          <w:lang w:eastAsia="en-IN"/>
        </w:rPr>
      </w:pPr>
    </w:p>
    <w:p w14:paraId="1ED14D43" w14:textId="77777777" w:rsidR="007672F0" w:rsidRPr="007672F0" w:rsidRDefault="007672F0" w:rsidP="007672F0">
      <w:pPr>
        <w:spacing w:after="0" w:line="240" w:lineRule="auto"/>
        <w:rPr>
          <w:rFonts w:eastAsia="Times New Roman" w:cstheme="minorHAnsi"/>
          <w:b/>
          <w:bCs/>
          <w:color w:val="0E101A"/>
          <w:lang w:eastAsia="en-IN"/>
        </w:rPr>
      </w:pPr>
      <w:r w:rsidRPr="007672F0">
        <w:rPr>
          <w:rFonts w:eastAsia="Times New Roman" w:cstheme="minorHAnsi"/>
          <w:b/>
          <w:bCs/>
          <w:color w:val="0E101A"/>
          <w:lang w:eastAsia="en-IN"/>
        </w:rPr>
        <w:t>24 Hour Client Service</w:t>
      </w:r>
    </w:p>
    <w:p w14:paraId="5E8DCBB8" w14:textId="77777777" w:rsidR="007672F0" w:rsidRPr="007672F0" w:rsidRDefault="007672F0" w:rsidP="007672F0">
      <w:pPr>
        <w:spacing w:after="0" w:line="240" w:lineRule="auto"/>
        <w:rPr>
          <w:rFonts w:eastAsia="Times New Roman" w:cstheme="minorHAnsi"/>
          <w:color w:val="0E101A"/>
          <w:lang w:eastAsia="en-IN"/>
        </w:rPr>
      </w:pPr>
    </w:p>
    <w:p w14:paraId="00CD3D85" w14:textId="77777777" w:rsidR="007672F0" w:rsidRPr="007672F0" w:rsidRDefault="007672F0" w:rsidP="007672F0">
      <w:pPr>
        <w:spacing w:after="0" w:line="240" w:lineRule="auto"/>
        <w:rPr>
          <w:rFonts w:eastAsia="Times New Roman" w:cstheme="minorHAnsi"/>
          <w:color w:val="0E101A"/>
          <w:lang w:eastAsia="en-IN"/>
        </w:rPr>
      </w:pPr>
      <w:r w:rsidRPr="007672F0">
        <w:rPr>
          <w:rFonts w:eastAsia="Times New Roman" w:cstheme="minorHAnsi"/>
          <w:color w:val="0E101A"/>
          <w:lang w:eastAsia="en-IN"/>
        </w:rPr>
        <w:t>Post-adoption assistance helps smooth the transition, handle adoption concerns, and test stability in the early days. Alignment with time zone and process requirements are seamless.</w:t>
      </w:r>
    </w:p>
    <w:p w14:paraId="5CBDCB77" w14:textId="77777777" w:rsidR="007672F0" w:rsidRPr="007672F0" w:rsidRDefault="007672F0" w:rsidP="007672F0">
      <w:pPr>
        <w:spacing w:after="0" w:line="240" w:lineRule="auto"/>
        <w:rPr>
          <w:rFonts w:eastAsia="Times New Roman" w:cstheme="minorHAnsi"/>
          <w:color w:val="0E101A"/>
          <w:lang w:eastAsia="en-IN"/>
        </w:rPr>
      </w:pPr>
    </w:p>
    <w:p w14:paraId="78337E41" w14:textId="77777777" w:rsidR="007672F0" w:rsidRPr="007672F0" w:rsidRDefault="007672F0" w:rsidP="007672F0">
      <w:pPr>
        <w:spacing w:after="0" w:line="240" w:lineRule="auto"/>
        <w:rPr>
          <w:rFonts w:eastAsia="Times New Roman" w:cstheme="minorHAnsi"/>
          <w:b/>
          <w:bCs/>
          <w:color w:val="0E101A"/>
          <w:lang w:eastAsia="en-IN"/>
        </w:rPr>
      </w:pPr>
      <w:r w:rsidRPr="007672F0">
        <w:rPr>
          <w:rFonts w:eastAsia="Times New Roman" w:cstheme="minorHAnsi"/>
          <w:b/>
          <w:bCs/>
          <w:color w:val="0E101A"/>
          <w:lang w:eastAsia="en-IN"/>
        </w:rPr>
        <w:t>Cutting-Edge Technology</w:t>
      </w:r>
    </w:p>
    <w:p w14:paraId="6A7F69BD" w14:textId="77777777" w:rsidR="007672F0" w:rsidRPr="007672F0" w:rsidRDefault="007672F0" w:rsidP="007672F0">
      <w:pPr>
        <w:spacing w:after="0" w:line="240" w:lineRule="auto"/>
        <w:rPr>
          <w:rFonts w:eastAsia="Times New Roman" w:cstheme="minorHAnsi"/>
          <w:color w:val="0E101A"/>
          <w:lang w:eastAsia="en-IN"/>
        </w:rPr>
      </w:pPr>
    </w:p>
    <w:p w14:paraId="350867AE" w14:textId="77777777" w:rsidR="007672F0" w:rsidRPr="007672F0" w:rsidRDefault="007672F0" w:rsidP="007672F0">
      <w:pPr>
        <w:spacing w:after="0" w:line="240" w:lineRule="auto"/>
        <w:rPr>
          <w:rFonts w:eastAsia="Times New Roman" w:cstheme="minorHAnsi"/>
          <w:color w:val="0E101A"/>
          <w:lang w:eastAsia="en-IN"/>
        </w:rPr>
      </w:pPr>
      <w:r w:rsidRPr="007672F0">
        <w:rPr>
          <w:rFonts w:eastAsia="Times New Roman" w:cstheme="minorHAnsi"/>
          <w:color w:val="0E101A"/>
          <w:lang w:eastAsia="en-IN"/>
        </w:rPr>
        <w:t>We deploy cutting-edge technology, digital protocols, tools, and platforms to improve the process transparency and speed up claim settlements.</w:t>
      </w:r>
    </w:p>
    <w:p w14:paraId="1E7E46E5" w14:textId="77777777" w:rsidR="007672F0" w:rsidRPr="007672F0" w:rsidRDefault="007672F0" w:rsidP="007672F0">
      <w:pPr>
        <w:spacing w:after="0" w:line="240" w:lineRule="auto"/>
        <w:rPr>
          <w:rFonts w:eastAsia="Times New Roman" w:cstheme="minorHAnsi"/>
          <w:color w:val="0E101A"/>
          <w:lang w:eastAsia="en-IN"/>
        </w:rPr>
      </w:pPr>
    </w:p>
    <w:p w14:paraId="6D727A02" w14:textId="77777777" w:rsidR="007672F0" w:rsidRPr="007672F0" w:rsidRDefault="007672F0" w:rsidP="007672F0">
      <w:pPr>
        <w:spacing w:after="0" w:line="240" w:lineRule="auto"/>
        <w:rPr>
          <w:rFonts w:eastAsia="Times New Roman" w:cstheme="minorHAnsi"/>
          <w:b/>
          <w:bCs/>
          <w:color w:val="0E101A"/>
          <w:lang w:eastAsia="en-IN"/>
        </w:rPr>
      </w:pPr>
      <w:r w:rsidRPr="007672F0">
        <w:rPr>
          <w:rFonts w:eastAsia="Times New Roman" w:cstheme="minorHAnsi"/>
          <w:b/>
          <w:bCs/>
          <w:color w:val="0E101A"/>
          <w:lang w:eastAsia="en-IN"/>
        </w:rPr>
        <w:t>Governance and Compliance</w:t>
      </w:r>
    </w:p>
    <w:p w14:paraId="5BBF8F1E" w14:textId="77777777" w:rsidR="007672F0" w:rsidRPr="007672F0" w:rsidRDefault="007672F0" w:rsidP="007672F0">
      <w:pPr>
        <w:spacing w:after="0" w:line="240" w:lineRule="auto"/>
        <w:rPr>
          <w:rFonts w:eastAsia="Times New Roman" w:cstheme="minorHAnsi"/>
          <w:color w:val="0E101A"/>
          <w:lang w:eastAsia="en-IN"/>
        </w:rPr>
      </w:pPr>
    </w:p>
    <w:p w14:paraId="5EE25D6B" w14:textId="77777777" w:rsidR="007672F0" w:rsidRPr="007672F0" w:rsidRDefault="007672F0" w:rsidP="007672F0">
      <w:pPr>
        <w:spacing w:after="0" w:line="240" w:lineRule="auto"/>
        <w:rPr>
          <w:rFonts w:eastAsia="Times New Roman" w:cstheme="minorHAnsi"/>
          <w:color w:val="0E101A"/>
          <w:lang w:eastAsia="en-IN"/>
        </w:rPr>
      </w:pPr>
      <w:r w:rsidRPr="007672F0">
        <w:rPr>
          <w:rFonts w:eastAsia="Times New Roman" w:cstheme="minorHAnsi"/>
          <w:color w:val="0E101A"/>
          <w:lang w:eastAsia="en-IN"/>
        </w:rPr>
        <w:t>Complete conformity with business policies and laws. Solid documentation to help governance post-implementation.</w:t>
      </w:r>
    </w:p>
    <w:p w14:paraId="2D26C4D0" w14:textId="77777777" w:rsidR="007672F0" w:rsidRPr="007672F0" w:rsidRDefault="007672F0" w:rsidP="007672F0">
      <w:pPr>
        <w:spacing w:after="0" w:line="240" w:lineRule="auto"/>
        <w:rPr>
          <w:rFonts w:eastAsia="Times New Roman" w:cstheme="minorHAnsi"/>
          <w:color w:val="0E101A"/>
          <w:lang w:eastAsia="en-IN"/>
        </w:rPr>
      </w:pPr>
    </w:p>
    <w:p w14:paraId="43592B77" w14:textId="77777777" w:rsidR="007672F0" w:rsidRPr="007672F0" w:rsidRDefault="007672F0" w:rsidP="007672F0">
      <w:pPr>
        <w:spacing w:after="0" w:line="240" w:lineRule="auto"/>
        <w:rPr>
          <w:rFonts w:eastAsia="Times New Roman" w:cstheme="minorHAnsi"/>
          <w:b/>
          <w:bCs/>
          <w:color w:val="0E101A"/>
          <w:lang w:eastAsia="en-IN"/>
        </w:rPr>
      </w:pPr>
      <w:r w:rsidRPr="007672F0">
        <w:rPr>
          <w:rFonts w:eastAsia="Times New Roman" w:cstheme="minorHAnsi"/>
          <w:b/>
          <w:bCs/>
          <w:color w:val="0E101A"/>
          <w:lang w:eastAsia="en-IN"/>
        </w:rPr>
        <w:t>360-degree Assistance</w:t>
      </w:r>
    </w:p>
    <w:p w14:paraId="4EE54E25" w14:textId="77777777" w:rsidR="007672F0" w:rsidRPr="007672F0" w:rsidRDefault="007672F0" w:rsidP="007672F0">
      <w:pPr>
        <w:spacing w:after="0" w:line="240" w:lineRule="auto"/>
        <w:rPr>
          <w:rFonts w:eastAsia="Times New Roman" w:cstheme="minorHAnsi"/>
          <w:color w:val="0E101A"/>
          <w:lang w:eastAsia="en-IN"/>
        </w:rPr>
      </w:pPr>
    </w:p>
    <w:p w14:paraId="4DF3BA15" w14:textId="77777777" w:rsidR="007672F0" w:rsidRPr="007672F0" w:rsidRDefault="007672F0" w:rsidP="007672F0">
      <w:pPr>
        <w:spacing w:after="0" w:line="240" w:lineRule="auto"/>
        <w:rPr>
          <w:rFonts w:eastAsia="Times New Roman" w:cstheme="minorHAnsi"/>
          <w:color w:val="0E101A"/>
          <w:lang w:eastAsia="en-IN"/>
        </w:rPr>
      </w:pPr>
      <w:r w:rsidRPr="007672F0">
        <w:rPr>
          <w:rFonts w:eastAsia="Times New Roman" w:cstheme="minorHAnsi"/>
          <w:color w:val="0E101A"/>
          <w:lang w:eastAsia="en-IN"/>
        </w:rPr>
        <w:t>We offer complete smart contract consultancy, Ethereum programming, dApp design and development, and post-deployment maintenance.</w:t>
      </w:r>
    </w:p>
    <w:p w14:paraId="1A368CE6" w14:textId="77777777" w:rsidR="007672F0" w:rsidRPr="007672F0" w:rsidRDefault="007672F0" w:rsidP="007672F0">
      <w:pPr>
        <w:spacing w:after="0" w:line="240" w:lineRule="auto"/>
        <w:rPr>
          <w:rFonts w:eastAsia="Times New Roman" w:cstheme="minorHAnsi"/>
          <w:color w:val="0E101A"/>
          <w:lang w:eastAsia="en-IN"/>
        </w:rPr>
      </w:pPr>
    </w:p>
    <w:p w14:paraId="74F2F06E" w14:textId="77777777" w:rsidR="00CB0EDC" w:rsidRDefault="00CB0EDC" w:rsidP="007672F0">
      <w:pPr>
        <w:spacing w:after="0" w:line="240" w:lineRule="auto"/>
        <w:rPr>
          <w:rFonts w:eastAsia="Times New Roman" w:cstheme="minorHAnsi"/>
          <w:b/>
          <w:bCs/>
          <w:color w:val="0E101A"/>
          <w:lang w:eastAsia="en-IN"/>
        </w:rPr>
      </w:pPr>
    </w:p>
    <w:p w14:paraId="115F2D2F" w14:textId="77777777" w:rsidR="00CB0EDC" w:rsidRDefault="00CB0EDC" w:rsidP="007672F0">
      <w:pPr>
        <w:spacing w:after="0" w:line="240" w:lineRule="auto"/>
        <w:rPr>
          <w:rFonts w:eastAsia="Times New Roman" w:cstheme="minorHAnsi"/>
          <w:b/>
          <w:bCs/>
          <w:color w:val="0E101A"/>
          <w:lang w:eastAsia="en-IN"/>
        </w:rPr>
      </w:pPr>
    </w:p>
    <w:p w14:paraId="5A0AF2AE" w14:textId="77777777" w:rsidR="00CB0EDC" w:rsidRDefault="00CB0EDC" w:rsidP="007672F0">
      <w:pPr>
        <w:spacing w:after="0" w:line="240" w:lineRule="auto"/>
        <w:rPr>
          <w:rFonts w:eastAsia="Times New Roman" w:cstheme="minorHAnsi"/>
          <w:b/>
          <w:bCs/>
          <w:color w:val="0E101A"/>
          <w:lang w:eastAsia="en-IN"/>
        </w:rPr>
      </w:pPr>
    </w:p>
    <w:p w14:paraId="39C82228" w14:textId="0B5514C8" w:rsidR="007672F0" w:rsidRPr="007672F0" w:rsidRDefault="007672F0" w:rsidP="007672F0">
      <w:pPr>
        <w:spacing w:after="0" w:line="240" w:lineRule="auto"/>
        <w:rPr>
          <w:rFonts w:eastAsia="Times New Roman" w:cstheme="minorHAnsi"/>
          <w:b/>
          <w:bCs/>
          <w:color w:val="0E101A"/>
          <w:lang w:eastAsia="en-IN"/>
        </w:rPr>
      </w:pPr>
      <w:r w:rsidRPr="007672F0">
        <w:rPr>
          <w:rFonts w:eastAsia="Times New Roman" w:cstheme="minorHAnsi"/>
          <w:b/>
          <w:bCs/>
          <w:color w:val="0E101A"/>
          <w:lang w:eastAsia="en-IN"/>
        </w:rPr>
        <w:lastRenderedPageBreak/>
        <w:t>Competence in the industry</w:t>
      </w:r>
    </w:p>
    <w:p w14:paraId="4DD320C3" w14:textId="77777777" w:rsidR="007672F0" w:rsidRPr="007672F0" w:rsidRDefault="007672F0" w:rsidP="007672F0">
      <w:pPr>
        <w:spacing w:after="0" w:line="240" w:lineRule="auto"/>
        <w:rPr>
          <w:rFonts w:eastAsia="Times New Roman" w:cstheme="minorHAnsi"/>
          <w:color w:val="0E101A"/>
          <w:lang w:eastAsia="en-IN"/>
        </w:rPr>
      </w:pPr>
    </w:p>
    <w:p w14:paraId="379CB693" w14:textId="19DE65EA" w:rsidR="007672F0" w:rsidRDefault="007672F0" w:rsidP="007672F0">
      <w:pPr>
        <w:spacing w:after="0" w:line="240" w:lineRule="auto"/>
        <w:rPr>
          <w:rFonts w:eastAsia="Times New Roman" w:cstheme="minorHAnsi"/>
          <w:color w:val="0E101A"/>
          <w:lang w:eastAsia="en-IN"/>
        </w:rPr>
      </w:pPr>
      <w:r w:rsidRPr="007672F0">
        <w:rPr>
          <w:rFonts w:eastAsia="Times New Roman" w:cstheme="minorHAnsi"/>
          <w:color w:val="0E101A"/>
          <w:lang w:eastAsia="en-IN"/>
        </w:rPr>
        <w:t>Deep knowledge of many industry-specific procedures, as well as competence in implementing the full range of Blockchain solutions.</w:t>
      </w:r>
    </w:p>
    <w:p w14:paraId="03F87A6F" w14:textId="6E7D9F2E" w:rsidR="00963FF3" w:rsidRDefault="00963FF3" w:rsidP="007672F0">
      <w:pPr>
        <w:spacing w:after="0" w:line="240" w:lineRule="auto"/>
        <w:rPr>
          <w:rFonts w:eastAsia="Times New Roman" w:cstheme="minorHAnsi"/>
          <w:color w:val="0E101A"/>
          <w:lang w:eastAsia="en-IN"/>
        </w:rPr>
      </w:pPr>
    </w:p>
    <w:p w14:paraId="6450A404" w14:textId="04B1147C" w:rsidR="00963FF3" w:rsidRDefault="00963FF3" w:rsidP="007672F0">
      <w:pPr>
        <w:spacing w:after="0" w:line="240" w:lineRule="auto"/>
        <w:rPr>
          <w:rFonts w:eastAsia="Times New Roman" w:cstheme="minorHAnsi"/>
          <w:color w:val="0E101A"/>
          <w:lang w:eastAsia="en-IN"/>
        </w:rPr>
      </w:pPr>
    </w:p>
    <w:p w14:paraId="186B8329" w14:textId="6F937284" w:rsidR="00963FF3" w:rsidRDefault="00963FF3" w:rsidP="007672F0">
      <w:pPr>
        <w:spacing w:after="0" w:line="240" w:lineRule="auto"/>
        <w:rPr>
          <w:rFonts w:eastAsia="Times New Roman" w:cstheme="minorHAnsi"/>
          <w:color w:val="0E101A"/>
          <w:lang w:eastAsia="en-IN"/>
        </w:rPr>
      </w:pPr>
    </w:p>
    <w:p w14:paraId="069D1BC1" w14:textId="360C7A01" w:rsidR="00963FF3" w:rsidRPr="00963FF3" w:rsidRDefault="00963FF3" w:rsidP="007672F0">
      <w:pPr>
        <w:spacing w:after="0" w:line="240" w:lineRule="auto"/>
        <w:rPr>
          <w:rFonts w:eastAsia="Times New Roman" w:cstheme="minorHAnsi"/>
          <w:b/>
          <w:bCs/>
          <w:color w:val="0E101A"/>
          <w:sz w:val="28"/>
          <w:szCs w:val="28"/>
          <w:lang w:eastAsia="en-IN"/>
        </w:rPr>
      </w:pPr>
      <w:r w:rsidRPr="00963FF3">
        <w:rPr>
          <w:rFonts w:eastAsia="Times New Roman" w:cstheme="minorHAnsi"/>
          <w:b/>
          <w:bCs/>
          <w:color w:val="0E101A"/>
          <w:sz w:val="28"/>
          <w:szCs w:val="28"/>
          <w:lang w:eastAsia="en-IN"/>
        </w:rPr>
        <w:t>Grammarly screenshot:</w:t>
      </w:r>
    </w:p>
    <w:p w14:paraId="17B1428C" w14:textId="0652A198" w:rsidR="00963FF3" w:rsidRDefault="00963FF3" w:rsidP="007672F0">
      <w:pPr>
        <w:spacing w:after="0" w:line="240" w:lineRule="auto"/>
        <w:rPr>
          <w:rFonts w:eastAsia="Times New Roman" w:cstheme="minorHAnsi"/>
          <w:color w:val="0E101A"/>
          <w:lang w:eastAsia="en-IN"/>
        </w:rPr>
      </w:pPr>
    </w:p>
    <w:p w14:paraId="2B0E088E" w14:textId="5F59B3F4" w:rsidR="00963FF3" w:rsidRPr="007672F0" w:rsidRDefault="00963FF3" w:rsidP="007672F0">
      <w:pPr>
        <w:spacing w:after="0" w:line="240" w:lineRule="auto"/>
        <w:rPr>
          <w:rFonts w:eastAsia="Times New Roman" w:cstheme="minorHAnsi"/>
          <w:color w:val="0E101A"/>
          <w:lang w:eastAsia="en-IN"/>
        </w:rPr>
      </w:pPr>
      <w:r w:rsidRPr="00963FF3">
        <w:rPr>
          <w:rFonts w:eastAsia="Times New Roman" w:cstheme="minorHAnsi"/>
          <w:color w:val="0E101A"/>
          <w:lang w:eastAsia="en-IN"/>
        </w:rPr>
        <w:drawing>
          <wp:inline distT="0" distB="0" distL="0" distR="0" wp14:anchorId="0F598D6E" wp14:editId="4241FD7E">
            <wp:extent cx="5731510" cy="2074545"/>
            <wp:effectExtent l="0" t="0" r="254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31510" cy="2074545"/>
                    </a:xfrm>
                    <a:prstGeom prst="rect">
                      <a:avLst/>
                    </a:prstGeom>
                  </pic:spPr>
                </pic:pic>
              </a:graphicData>
            </a:graphic>
          </wp:inline>
        </w:drawing>
      </w:r>
    </w:p>
    <w:p w14:paraId="51CAC675" w14:textId="77777777" w:rsidR="007672F0" w:rsidRPr="00FD6C02" w:rsidRDefault="007672F0" w:rsidP="007672F0"/>
    <w:p w14:paraId="137E756E" w14:textId="756BC51D" w:rsidR="00FD6C02" w:rsidRDefault="00FD6C02" w:rsidP="00E2510B">
      <w:pPr>
        <w:rPr>
          <w:b/>
          <w:bCs/>
        </w:rPr>
      </w:pPr>
    </w:p>
    <w:p w14:paraId="4275E6AA" w14:textId="77777777" w:rsidR="00FD6C02" w:rsidRPr="00FD6C02" w:rsidRDefault="00FD6C02" w:rsidP="00E2510B"/>
    <w:sectPr w:rsidR="00FD6C02" w:rsidRPr="00FD6C02" w:rsidSect="0065401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016"/>
    <w:rsid w:val="002F2131"/>
    <w:rsid w:val="0031503A"/>
    <w:rsid w:val="0039029D"/>
    <w:rsid w:val="00654016"/>
    <w:rsid w:val="00675218"/>
    <w:rsid w:val="007672F0"/>
    <w:rsid w:val="00963FF3"/>
    <w:rsid w:val="00CB0EDC"/>
    <w:rsid w:val="00E2510B"/>
    <w:rsid w:val="00FD6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0CC4"/>
  <w15:chartTrackingRefBased/>
  <w15:docId w15:val="{B5D4DABD-4333-488B-BB2B-79B63BB1B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2022-09-01T14:13:00Z</dcterms:created>
  <dcterms:modified xsi:type="dcterms:W3CDTF">2022-09-01T14:50:00Z</dcterms:modified>
</cp:coreProperties>
</file>