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044F" w:rsidRDefault="00FF044F">
      <w:pPr>
        <w:spacing w:before="240" w:after="240"/>
        <w:jc w:val="center"/>
      </w:pPr>
    </w:p>
    <w:p w14:paraId="00000002" w14:textId="77777777" w:rsidR="00FF044F" w:rsidRDefault="00283232">
      <w:pPr>
        <w:spacing w:before="240"/>
        <w:jc w:val="center"/>
      </w:pPr>
      <w:r>
        <w:t>Advanced Digital Marketing Institute (Hyderabad branch)</w:t>
      </w:r>
    </w:p>
    <w:p w14:paraId="00000003" w14:textId="77777777" w:rsidR="00FF044F" w:rsidRDefault="00283232">
      <w:pPr>
        <w:spacing w:before="240"/>
        <w:jc w:val="center"/>
      </w:pPr>
      <w:r>
        <w:t xml:space="preserve"> 7-1-414/35/A&amp;A-1,</w:t>
      </w:r>
    </w:p>
    <w:p w14:paraId="00000004" w14:textId="77777777" w:rsidR="00FF044F" w:rsidRDefault="00283232">
      <w:pPr>
        <w:spacing w:before="240"/>
        <w:jc w:val="center"/>
      </w:pPr>
      <w:r>
        <w:t xml:space="preserve"> Rama Ham Sai Nilayam, Srinivasa Colony,</w:t>
      </w:r>
    </w:p>
    <w:p w14:paraId="00000005" w14:textId="77777777" w:rsidR="00FF044F" w:rsidRDefault="00283232">
      <w:pPr>
        <w:spacing w:before="240"/>
        <w:jc w:val="center"/>
      </w:pPr>
      <w:r>
        <w:t>East Ameerpet, Hyderabad, 500038.</w:t>
      </w:r>
    </w:p>
    <w:p w14:paraId="00000006" w14:textId="77777777" w:rsidR="00FF044F" w:rsidRDefault="00283232">
      <w:pPr>
        <w:spacing w:before="240" w:after="240"/>
        <w:jc w:val="both"/>
      </w:pPr>
      <w:r>
        <w:t xml:space="preserve"> </w:t>
      </w:r>
    </w:p>
    <w:p w14:paraId="00000007"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This  agreement  (the  "Agreement")  is  entered  into by ("Writer"), and ADMI ("Publisher").</w:t>
      </w:r>
    </w:p>
    <w:p w14:paraId="00000008"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09"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In consideration of the mutual covenants made herein, the parties agree as follows:</w:t>
      </w:r>
    </w:p>
    <w:p w14:paraId="0000000A"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0B" w14:textId="77777777" w:rsidR="00FF044F" w:rsidRDefault="00283232">
      <w:pPr>
        <w:shd w:val="clear" w:color="auto" w:fill="FFFFFF"/>
        <w:ind w:right="220"/>
        <w:jc w:val="both"/>
        <w:rPr>
          <w:rFonts w:ascii="Montserrat Medium" w:eastAsia="Montserrat Medium" w:hAnsi="Montserrat Medium" w:cs="Montserrat Medium"/>
          <w:sz w:val="24"/>
          <w:szCs w:val="24"/>
        </w:rPr>
      </w:pPr>
      <w:r>
        <w:rPr>
          <w:rFonts w:ascii="Montserrat" w:eastAsia="Montserrat" w:hAnsi="Montserrat" w:cs="Montserrat"/>
          <w:b/>
          <w:sz w:val="24"/>
          <w:szCs w:val="24"/>
        </w:rPr>
        <w:t>Parties:</w:t>
      </w:r>
      <w:r>
        <w:rPr>
          <w:rFonts w:ascii="Montserrat Medium" w:eastAsia="Montserrat Medium" w:hAnsi="Montserrat Medium" w:cs="Montserrat Medium"/>
          <w:sz w:val="24"/>
          <w:szCs w:val="24"/>
        </w:rPr>
        <w:t xml:space="preserve"> Writer is engaged in the business of writing articles and other m</w:t>
      </w:r>
      <w:r>
        <w:rPr>
          <w:rFonts w:ascii="Montserrat Medium" w:eastAsia="Montserrat Medium" w:hAnsi="Montserrat Medium" w:cs="Montserrat Medium"/>
          <w:sz w:val="24"/>
          <w:szCs w:val="24"/>
        </w:rPr>
        <w:t>aterials on a freelance basis. Publisher is engaged in the business of providing online movie news, movie review, list-based articles and opinion pieces.</w:t>
      </w:r>
    </w:p>
    <w:p w14:paraId="0000000C"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0D"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t>Relationship:</w:t>
      </w:r>
      <w:r>
        <w:rPr>
          <w:rFonts w:ascii="Montserrat Medium" w:eastAsia="Montserrat Medium" w:hAnsi="Montserrat Medium" w:cs="Montserrat Medium"/>
          <w:sz w:val="24"/>
          <w:szCs w:val="24"/>
        </w:rPr>
        <w:t xml:space="preserve"> The parties expressly agree and acknowledge that the relationship created by this Agre</w:t>
      </w:r>
      <w:r>
        <w:rPr>
          <w:rFonts w:ascii="Montserrat Medium" w:eastAsia="Montserrat Medium" w:hAnsi="Montserrat Medium" w:cs="Montserrat Medium"/>
          <w:sz w:val="24"/>
          <w:szCs w:val="24"/>
        </w:rPr>
        <w:t>ement is one of an independent contractor (Writer) and party commissioning particular written works for hire (Publisher). Publisher is not the employer of Writer, and Writer is not, and will not be treated as, an employee of Publisher for federal tax purpo</w:t>
      </w:r>
      <w:r>
        <w:rPr>
          <w:rFonts w:ascii="Montserrat Medium" w:eastAsia="Montserrat Medium" w:hAnsi="Montserrat Medium" w:cs="Montserrat Medium"/>
          <w:sz w:val="24"/>
          <w:szCs w:val="24"/>
        </w:rPr>
        <w:t>ses, employee benefits purposes, or any other purposes.</w:t>
      </w:r>
    </w:p>
    <w:p w14:paraId="0000000E"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0F"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t xml:space="preserve">Services to be Provided by Writer: </w:t>
      </w:r>
      <w:r>
        <w:rPr>
          <w:rFonts w:ascii="Montserrat Medium" w:eastAsia="Montserrat Medium" w:hAnsi="Montserrat Medium" w:cs="Montserrat Medium"/>
          <w:sz w:val="24"/>
          <w:szCs w:val="24"/>
        </w:rPr>
        <w:t>Writer agrees to submit, on his or her sole initiative, written articles to Publisher (the "Articles' '). The manner and method of producing these Articles is sole</w:t>
      </w:r>
      <w:r>
        <w:rPr>
          <w:rFonts w:ascii="Montserrat Medium" w:eastAsia="Montserrat Medium" w:hAnsi="Montserrat Medium" w:cs="Montserrat Medium"/>
          <w:sz w:val="24"/>
          <w:szCs w:val="24"/>
        </w:rPr>
        <w:t>ly at the Publisher’s discretion. The subject matter/topic of the articles must be pre approved by the Publisher. Writers may get article topics pre scheduled completely for a month or each topic may be updated two days before the date of submission of eac</w:t>
      </w:r>
      <w:r>
        <w:rPr>
          <w:rFonts w:ascii="Montserrat Medium" w:eastAsia="Montserrat Medium" w:hAnsi="Montserrat Medium" w:cs="Montserrat Medium"/>
          <w:sz w:val="24"/>
          <w:szCs w:val="24"/>
        </w:rPr>
        <w:t>h ( this depends on the writer’s and publisher’s interest). Writer will submit Articles in accordance with any deadlines set forth by Publisher and in a form satisfactory to Publisher.</w:t>
      </w:r>
    </w:p>
    <w:p w14:paraId="00000010"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11"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lastRenderedPageBreak/>
        <w:t xml:space="preserve">Changes to Material Submitted by Writer: </w:t>
      </w:r>
      <w:r>
        <w:rPr>
          <w:rFonts w:ascii="Montserrat Medium" w:eastAsia="Montserrat Medium" w:hAnsi="Montserrat Medium" w:cs="Montserrat Medium"/>
          <w:sz w:val="24"/>
          <w:szCs w:val="24"/>
        </w:rPr>
        <w:t>Writer agrees that Publisher</w:t>
      </w:r>
      <w:r>
        <w:rPr>
          <w:rFonts w:ascii="Montserrat Medium" w:eastAsia="Montserrat Medium" w:hAnsi="Montserrat Medium" w:cs="Montserrat Medium"/>
          <w:sz w:val="24"/>
          <w:szCs w:val="24"/>
        </w:rPr>
        <w:t xml:space="preserve"> may make any changes or additions to the Article(s) prepared by Writer, which Publisher in its sole discretion may consider necessary, and may engage others to do any or all of the foregoing, with or without attribution to Writer.</w:t>
      </w:r>
    </w:p>
    <w:p w14:paraId="00000012"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13"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t>Representations and Wa</w:t>
      </w:r>
      <w:r>
        <w:rPr>
          <w:rFonts w:ascii="Montserrat" w:eastAsia="Montserrat" w:hAnsi="Montserrat" w:cs="Montserrat"/>
          <w:b/>
          <w:sz w:val="24"/>
          <w:szCs w:val="24"/>
        </w:rPr>
        <w:t>rranties of Writers:</w:t>
      </w:r>
      <w:r>
        <w:rPr>
          <w:rFonts w:ascii="Montserrat Medium" w:eastAsia="Montserrat Medium" w:hAnsi="Montserrat Medium" w:cs="Montserrat Medium"/>
          <w:sz w:val="24"/>
          <w:szCs w:val="24"/>
        </w:rPr>
        <w:t xml:space="preserve"> For each and every Article Writer submits to Publisher, Writer represents and warrants that he or she is the sole author of the Article and the Article: 1) is Writer’s original work; 2) is not in the public domain; 3) is not owned in w</w:t>
      </w:r>
      <w:r>
        <w:rPr>
          <w:rFonts w:ascii="Montserrat Medium" w:eastAsia="Montserrat Medium" w:hAnsi="Montserrat Medium" w:cs="Montserrat Medium"/>
          <w:sz w:val="24"/>
          <w:szCs w:val="24"/>
        </w:rPr>
        <w:t>hole or in part by any third party; 4) has not been obtained by unlawful means; 5) has not been previously published in any manner or medium, specifically including, but not limited to, print or electronic means; 6) that publication of the article by Publi</w:t>
      </w:r>
      <w:r>
        <w:rPr>
          <w:rFonts w:ascii="Montserrat Medium" w:eastAsia="Montserrat Medium" w:hAnsi="Montserrat Medium" w:cs="Montserrat Medium"/>
          <w:sz w:val="24"/>
          <w:szCs w:val="24"/>
        </w:rPr>
        <w:t>sher will not violate any copyright or other right of any third party, including the right of privacy or publicity; and 7) does not contain material that is either obscene, libelous or otherwise contrary to the law.</w:t>
      </w:r>
    </w:p>
    <w:p w14:paraId="00000014"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15"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t>Indemnification:</w:t>
      </w:r>
      <w:r>
        <w:rPr>
          <w:rFonts w:ascii="Montserrat Medium" w:eastAsia="Montserrat Medium" w:hAnsi="Montserrat Medium" w:cs="Montserrat Medium"/>
          <w:sz w:val="24"/>
          <w:szCs w:val="24"/>
        </w:rPr>
        <w:t xml:space="preserve"> Writer will indemnify</w:t>
      </w:r>
      <w:r>
        <w:rPr>
          <w:rFonts w:ascii="Montserrat Medium" w:eastAsia="Montserrat Medium" w:hAnsi="Montserrat Medium" w:cs="Montserrat Medium"/>
          <w:sz w:val="24"/>
          <w:szCs w:val="24"/>
        </w:rPr>
        <w:t xml:space="preserve"> and hold Publisher harmless for any claims, matters, complaints, liabilities and actions arising out of Publisher’s engagement of Writer, including but not limited to Writer’ s failure to comply with applicable laws, rules and regulations concerning the w</w:t>
      </w:r>
      <w:r>
        <w:rPr>
          <w:rFonts w:ascii="Montserrat Medium" w:eastAsia="Montserrat Medium" w:hAnsi="Montserrat Medium" w:cs="Montserrat Medium"/>
          <w:sz w:val="24"/>
          <w:szCs w:val="24"/>
        </w:rPr>
        <w:t>ithholding and payment of taxes in connection with services rendered to Publisher pursuant to this Agreement.</w:t>
      </w:r>
    </w:p>
    <w:p w14:paraId="00000016"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17"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t>Fees:</w:t>
      </w:r>
      <w:r>
        <w:rPr>
          <w:rFonts w:ascii="Montserrat Medium" w:eastAsia="Montserrat Medium" w:hAnsi="Montserrat Medium" w:cs="Montserrat Medium"/>
          <w:sz w:val="24"/>
          <w:szCs w:val="24"/>
        </w:rPr>
        <w:t xml:space="preserve"> Publisher agrees to pay writer the following fees:</w:t>
      </w:r>
    </w:p>
    <w:p w14:paraId="00000018" w14:textId="77777777" w:rsidR="00FF044F" w:rsidRDefault="00283232">
      <w:pPr>
        <w:shd w:val="clear" w:color="auto" w:fill="FFFFFF"/>
        <w:ind w:left="1080" w:hanging="360"/>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1.  </w:t>
      </w:r>
      <w:r>
        <w:rPr>
          <w:rFonts w:ascii="Montserrat Medium" w:eastAsia="Montserrat Medium" w:hAnsi="Montserrat Medium" w:cs="Montserrat Medium"/>
          <w:sz w:val="24"/>
          <w:szCs w:val="24"/>
        </w:rPr>
        <w:tab/>
      </w:r>
      <w:r>
        <w:rPr>
          <w:rFonts w:ascii="Montserrat Medium" w:eastAsia="Montserrat Medium" w:hAnsi="Montserrat Medium" w:cs="Montserrat Medium"/>
          <w:sz w:val="24"/>
          <w:szCs w:val="24"/>
        </w:rPr>
        <w:t xml:space="preserve">Article size should be between 600 words to 1200 words and average size is 750 words . Not more than one  article must be written within two day. The fee will be Rs. 300/- per article that is 6000 rs/month of 30 days.The editorial board prefers to have 10 </w:t>
      </w:r>
      <w:r>
        <w:rPr>
          <w:rFonts w:ascii="Montserrat Medium" w:eastAsia="Montserrat Medium" w:hAnsi="Montserrat Medium" w:cs="Montserrat Medium"/>
          <w:sz w:val="24"/>
          <w:szCs w:val="24"/>
        </w:rPr>
        <w:t>articles between 600 to 700 words and another 10 articles between 900--1200 words.Totally 20 articles per month.</w:t>
      </w:r>
    </w:p>
    <w:p w14:paraId="00000019"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1A"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The payment will be disbursed to the writers on a monthly basis. Publisher holds the right to decide and change the payment date at any time </w:t>
      </w:r>
      <w:r>
        <w:rPr>
          <w:rFonts w:ascii="Montserrat Medium" w:eastAsia="Montserrat Medium" w:hAnsi="Montserrat Medium" w:cs="Montserrat Medium"/>
          <w:sz w:val="24"/>
          <w:szCs w:val="24"/>
        </w:rPr>
        <w:t>it deems suitable. Writer acknowledges and agrees that publisher will only pay writers for articles that are published and publisher has the sole and exclusive authority to determine whether or not to publish any and all Articles submitted by Writer. Publi</w:t>
      </w:r>
      <w:r>
        <w:rPr>
          <w:rFonts w:ascii="Montserrat Medium" w:eastAsia="Montserrat Medium" w:hAnsi="Montserrat Medium" w:cs="Montserrat Medium"/>
          <w:sz w:val="24"/>
          <w:szCs w:val="24"/>
        </w:rPr>
        <w:t>sher also holds the right to determine the topic. The payment for one month will be made only if all the 15 articles are submitted with expected quality.</w:t>
      </w:r>
    </w:p>
    <w:p w14:paraId="0000001B"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lastRenderedPageBreak/>
        <w:t xml:space="preserve"> </w:t>
      </w:r>
    </w:p>
    <w:p w14:paraId="0000001C"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t>Taxes:</w:t>
      </w:r>
      <w:r>
        <w:rPr>
          <w:rFonts w:ascii="Montserrat Medium" w:eastAsia="Montserrat Medium" w:hAnsi="Montserrat Medium" w:cs="Montserrat Medium"/>
          <w:sz w:val="24"/>
          <w:szCs w:val="24"/>
        </w:rPr>
        <w:t xml:space="preserve"> As an Independent Contractor, Writer shall be responsible for the reporting, deposit and paym</w:t>
      </w:r>
      <w:r>
        <w:rPr>
          <w:rFonts w:ascii="Montserrat Medium" w:eastAsia="Montserrat Medium" w:hAnsi="Montserrat Medium" w:cs="Montserrat Medium"/>
          <w:sz w:val="24"/>
          <w:szCs w:val="24"/>
        </w:rPr>
        <w:t>ent of any and all federal, state, and local taxes, including but not limited to income taxes, and unemployment taxes incidental to the performance of, or payment under this Agreement.</w:t>
      </w:r>
    </w:p>
    <w:p w14:paraId="0000001D"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1E"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t>Contract Period and Termination:</w:t>
      </w:r>
      <w:r>
        <w:rPr>
          <w:rFonts w:ascii="Montserrat Medium" w:eastAsia="Montserrat Medium" w:hAnsi="Montserrat Medium" w:cs="Montserrat Medium"/>
          <w:sz w:val="24"/>
          <w:szCs w:val="24"/>
        </w:rPr>
        <w:t xml:space="preserve"> </w:t>
      </w:r>
      <w:r>
        <w:rPr>
          <w:rFonts w:ascii="Montserrat Medium" w:eastAsia="Montserrat Medium" w:hAnsi="Montserrat Medium" w:cs="Montserrat Medium"/>
          <w:sz w:val="24"/>
          <w:szCs w:val="24"/>
        </w:rPr>
        <w:t>This agreement will begin on the date set forth below and shall continue until terminated in writing by either party. Either party may terminate this Agreement at any time for any or no reason, effective upon thirty (30) days written notice. The duration o</w:t>
      </w:r>
      <w:r>
        <w:rPr>
          <w:rFonts w:ascii="Montserrat Medium" w:eastAsia="Montserrat Medium" w:hAnsi="Montserrat Medium" w:cs="Montserrat Medium"/>
          <w:sz w:val="24"/>
          <w:szCs w:val="24"/>
        </w:rPr>
        <w:t>f the agreement is 3 months necessarily and if both the parties agree to work further, the extension of the project comes to effect by email confirmations.</w:t>
      </w:r>
    </w:p>
    <w:p w14:paraId="0000001F"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20"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If either party violates a term of this Agreement, then the other party (the "Non-breaching Party"</w:t>
      </w:r>
      <w:r>
        <w:rPr>
          <w:rFonts w:ascii="Montserrat Medium" w:eastAsia="Montserrat Medium" w:hAnsi="Montserrat Medium" w:cs="Montserrat Medium"/>
          <w:sz w:val="24"/>
          <w:szCs w:val="24"/>
        </w:rPr>
        <w:t>) may terminate this Agreement effective immediately upon delivery of written notice of termination by the Non-breaching Party.</w:t>
      </w:r>
    </w:p>
    <w:p w14:paraId="00000021"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22"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23"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w:eastAsia="Montserrat" w:hAnsi="Montserrat" w:cs="Montserrat"/>
          <w:b/>
          <w:sz w:val="24"/>
          <w:szCs w:val="24"/>
        </w:rPr>
        <w:t>Miscellaneous:</w:t>
      </w:r>
      <w:r>
        <w:rPr>
          <w:rFonts w:ascii="Montserrat Medium" w:eastAsia="Montserrat Medium" w:hAnsi="Montserrat Medium" w:cs="Montserrat Medium"/>
          <w:sz w:val="24"/>
          <w:szCs w:val="24"/>
        </w:rPr>
        <w:t xml:space="preserve"> This agreement shall not be amended, modified or changed in any respect except by written agreement of the pa</w:t>
      </w:r>
      <w:r>
        <w:rPr>
          <w:rFonts w:ascii="Montserrat Medium" w:eastAsia="Montserrat Medium" w:hAnsi="Montserrat Medium" w:cs="Montserrat Medium"/>
          <w:sz w:val="24"/>
          <w:szCs w:val="24"/>
        </w:rPr>
        <w:t>rties. No trade, custom or usage shall affect this Agreement or the terms and conditions thereof. This Agreement incorporates the entire understanding of the parties and supersedes any and all prior agreements, oral or written, relating to Writer’s relatio</w:t>
      </w:r>
      <w:r>
        <w:rPr>
          <w:rFonts w:ascii="Montserrat Medium" w:eastAsia="Montserrat Medium" w:hAnsi="Montserrat Medium" w:cs="Montserrat Medium"/>
          <w:sz w:val="24"/>
          <w:szCs w:val="24"/>
        </w:rPr>
        <w:t>nship with Publisher and is intended as a complete and exclusive statement of the terms of the arrangement between the parties.</w:t>
      </w:r>
    </w:p>
    <w:p w14:paraId="00000024"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25" w14:textId="77777777" w:rsidR="00FF044F" w:rsidRDefault="00283232">
      <w:pPr>
        <w:shd w:val="clear" w:color="auto" w:fill="FFFFFF"/>
        <w:ind w:right="780"/>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The terms and provisions of this agreement shall be binding on the parties and their heirs, legal representatives, successors </w:t>
      </w:r>
      <w:r>
        <w:rPr>
          <w:rFonts w:ascii="Montserrat Medium" w:eastAsia="Montserrat Medium" w:hAnsi="Montserrat Medium" w:cs="Montserrat Medium"/>
          <w:sz w:val="24"/>
          <w:szCs w:val="24"/>
        </w:rPr>
        <w:t>and assigns.</w:t>
      </w:r>
    </w:p>
    <w:p w14:paraId="00000026" w14:textId="77777777" w:rsidR="00FF044F" w:rsidRDefault="00283232">
      <w:pPr>
        <w:shd w:val="clear" w:color="auto" w:fill="FFFFFF"/>
        <w:jc w:val="both"/>
        <w:rPr>
          <w:rFonts w:ascii="Montserrat Medium" w:eastAsia="Montserrat Medium" w:hAnsi="Montserrat Medium" w:cs="Montserrat Medium"/>
          <w:color w:val="222222"/>
          <w:sz w:val="21"/>
          <w:szCs w:val="21"/>
        </w:rPr>
      </w:pPr>
      <w:r>
        <w:rPr>
          <w:rFonts w:ascii="Montserrat Medium" w:eastAsia="Montserrat Medium" w:hAnsi="Montserrat Medium" w:cs="Montserrat Medium"/>
          <w:color w:val="222222"/>
          <w:sz w:val="21"/>
          <w:szCs w:val="21"/>
        </w:rPr>
        <w:t xml:space="preserve"> </w:t>
      </w:r>
    </w:p>
    <w:p w14:paraId="00000027"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28"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29"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2A"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2B"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2C" w14:textId="77777777" w:rsidR="00FF044F" w:rsidRDefault="00FF044F">
      <w:pPr>
        <w:shd w:val="clear" w:color="auto" w:fill="FFFFFF"/>
        <w:jc w:val="both"/>
        <w:rPr>
          <w:rFonts w:ascii="Montserrat Medium" w:eastAsia="Montserrat Medium" w:hAnsi="Montserrat Medium" w:cs="Montserrat Medium"/>
          <w:sz w:val="24"/>
          <w:szCs w:val="24"/>
        </w:rPr>
      </w:pPr>
    </w:p>
    <w:p w14:paraId="0000002D" w14:textId="77777777" w:rsidR="00FF044F" w:rsidRDefault="00FF044F">
      <w:pPr>
        <w:shd w:val="clear" w:color="auto" w:fill="FFFFFF"/>
        <w:jc w:val="both"/>
        <w:rPr>
          <w:rFonts w:ascii="Montserrat Medium" w:eastAsia="Montserrat Medium" w:hAnsi="Montserrat Medium" w:cs="Montserrat Medium"/>
          <w:sz w:val="24"/>
          <w:szCs w:val="24"/>
        </w:rPr>
      </w:pPr>
    </w:p>
    <w:p w14:paraId="0000002E" w14:textId="77777777" w:rsidR="00FF044F" w:rsidRDefault="00FF044F">
      <w:pPr>
        <w:shd w:val="clear" w:color="auto" w:fill="FFFFFF"/>
        <w:jc w:val="both"/>
        <w:rPr>
          <w:rFonts w:ascii="Montserrat Medium" w:eastAsia="Montserrat Medium" w:hAnsi="Montserrat Medium" w:cs="Montserrat Medium"/>
          <w:sz w:val="24"/>
          <w:szCs w:val="24"/>
        </w:rPr>
      </w:pPr>
    </w:p>
    <w:p w14:paraId="0000002F" w14:textId="77777777" w:rsidR="00FF044F" w:rsidRDefault="00FF044F">
      <w:pPr>
        <w:shd w:val="clear" w:color="auto" w:fill="FFFFFF"/>
        <w:jc w:val="both"/>
        <w:rPr>
          <w:rFonts w:ascii="Montserrat Medium" w:eastAsia="Montserrat Medium" w:hAnsi="Montserrat Medium" w:cs="Montserrat Medium"/>
          <w:sz w:val="24"/>
          <w:szCs w:val="24"/>
        </w:rPr>
      </w:pPr>
    </w:p>
    <w:p w14:paraId="00000030" w14:textId="525F94FC"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This Agreement is entered into on </w:t>
      </w:r>
      <w:r w:rsidR="00634730">
        <w:rPr>
          <w:rFonts w:ascii="Montserrat Medium" w:eastAsia="Montserrat Medium" w:hAnsi="Montserrat Medium" w:cs="Montserrat Medium"/>
          <w:sz w:val="24"/>
          <w:szCs w:val="24"/>
        </w:rPr>
        <w:t>June 18, 2022.</w:t>
      </w:r>
    </w:p>
    <w:p w14:paraId="00000031"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lastRenderedPageBreak/>
        <w:t xml:space="preserve"> </w:t>
      </w:r>
    </w:p>
    <w:p w14:paraId="00000032"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Name of Publisher: The ADMI (Signed by V Sai Hemanth Kumar, Director of Business Development, The Admi)</w:t>
      </w:r>
    </w:p>
    <w:p w14:paraId="00000033"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4"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5"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6"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Signature of Publisher</w:t>
      </w:r>
    </w:p>
    <w:p w14:paraId="00000037"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8"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9"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Name of Writer:</w:t>
      </w:r>
    </w:p>
    <w:p w14:paraId="23633207" w14:textId="77777777" w:rsidR="00634730"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A" w14:textId="7D8CF36A" w:rsidR="00FF044F" w:rsidRDefault="00634730">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Sanjay M</w:t>
      </w:r>
    </w:p>
    <w:p w14:paraId="0000003B"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C"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D"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E"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 </w:t>
      </w:r>
    </w:p>
    <w:p w14:paraId="0000003F" w14:textId="77777777" w:rsidR="00FF044F" w:rsidRDefault="00283232">
      <w:pPr>
        <w:shd w:val="clear" w:color="auto" w:fill="FFFFFF"/>
        <w:jc w:val="both"/>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Signature of Writer</w:t>
      </w:r>
    </w:p>
    <w:p w14:paraId="00000040" w14:textId="77777777" w:rsidR="00FF044F" w:rsidRDefault="00283232">
      <w:pPr>
        <w:shd w:val="clear" w:color="auto" w:fill="FFFFFF"/>
        <w:jc w:val="both"/>
        <w:rPr>
          <w:color w:val="222222"/>
          <w:sz w:val="19"/>
          <w:szCs w:val="19"/>
        </w:rPr>
      </w:pPr>
      <w:r>
        <w:rPr>
          <w:color w:val="222222"/>
          <w:sz w:val="19"/>
          <w:szCs w:val="19"/>
        </w:rPr>
        <w:t xml:space="preserve"> </w:t>
      </w:r>
    </w:p>
    <w:p w14:paraId="00000041" w14:textId="77777777" w:rsidR="00FF044F" w:rsidRDefault="00283232">
      <w:pPr>
        <w:shd w:val="clear" w:color="auto" w:fill="FFFFFF"/>
        <w:jc w:val="both"/>
        <w:rPr>
          <w:color w:val="222222"/>
          <w:sz w:val="19"/>
          <w:szCs w:val="19"/>
        </w:rPr>
      </w:pPr>
      <w:r>
        <w:rPr>
          <w:color w:val="222222"/>
          <w:sz w:val="19"/>
          <w:szCs w:val="19"/>
        </w:rPr>
        <w:t xml:space="preserve"> </w:t>
      </w:r>
    </w:p>
    <w:p w14:paraId="00000042" w14:textId="77777777" w:rsidR="00FF044F" w:rsidRDefault="00283232">
      <w:pPr>
        <w:shd w:val="clear" w:color="auto" w:fill="FFFFFF"/>
        <w:jc w:val="both"/>
        <w:rPr>
          <w:color w:val="222222"/>
          <w:sz w:val="19"/>
          <w:szCs w:val="19"/>
        </w:rPr>
      </w:pPr>
      <w:r>
        <w:rPr>
          <w:color w:val="222222"/>
          <w:sz w:val="19"/>
          <w:szCs w:val="19"/>
        </w:rPr>
        <w:t xml:space="preserve"> </w:t>
      </w:r>
    </w:p>
    <w:p w14:paraId="00000043" w14:textId="3358D672" w:rsidR="00FF044F" w:rsidRDefault="00634730">
      <w:pPr>
        <w:shd w:val="clear" w:color="auto" w:fill="FFFFFF"/>
        <w:jc w:val="both"/>
        <w:rPr>
          <w:color w:val="222222"/>
          <w:sz w:val="19"/>
          <w:szCs w:val="19"/>
        </w:rPr>
      </w:pPr>
      <w:r>
        <w:rPr>
          <w:noProof/>
          <w:color w:val="222222"/>
          <w:sz w:val="19"/>
          <w:szCs w:val="19"/>
        </w:rPr>
        <w:drawing>
          <wp:inline distT="0" distB="0" distL="0" distR="0" wp14:anchorId="722798A5" wp14:editId="0EEC9AD0">
            <wp:extent cx="1539240" cy="6668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7029" cy="670182"/>
                    </a:xfrm>
                    <a:prstGeom prst="rect">
                      <a:avLst/>
                    </a:prstGeom>
                  </pic:spPr>
                </pic:pic>
              </a:graphicData>
            </a:graphic>
          </wp:inline>
        </w:drawing>
      </w:r>
    </w:p>
    <w:p w14:paraId="00000044" w14:textId="77777777" w:rsidR="00FF044F" w:rsidRDefault="00283232">
      <w:pPr>
        <w:shd w:val="clear" w:color="auto" w:fill="FFFFFF"/>
        <w:jc w:val="both"/>
        <w:rPr>
          <w:color w:val="222222"/>
          <w:sz w:val="19"/>
          <w:szCs w:val="19"/>
        </w:rPr>
      </w:pPr>
      <w:r>
        <w:rPr>
          <w:color w:val="222222"/>
          <w:sz w:val="19"/>
          <w:szCs w:val="19"/>
        </w:rPr>
        <w:t xml:space="preserve"> </w:t>
      </w:r>
    </w:p>
    <w:p w14:paraId="00000045" w14:textId="77777777" w:rsidR="00FF044F" w:rsidRDefault="00283232">
      <w:pPr>
        <w:shd w:val="clear" w:color="auto" w:fill="FFFFFF"/>
        <w:jc w:val="both"/>
        <w:rPr>
          <w:color w:val="222222"/>
          <w:sz w:val="19"/>
          <w:szCs w:val="19"/>
        </w:rPr>
      </w:pPr>
      <w:r>
        <w:rPr>
          <w:color w:val="222222"/>
          <w:sz w:val="19"/>
          <w:szCs w:val="19"/>
        </w:rPr>
        <w:t xml:space="preserve"> </w:t>
      </w:r>
    </w:p>
    <w:p w14:paraId="00000046" w14:textId="77777777" w:rsidR="00FF044F" w:rsidRDefault="00283232">
      <w:pPr>
        <w:spacing w:before="240" w:after="240"/>
        <w:jc w:val="both"/>
      </w:pPr>
      <w:r>
        <w:t xml:space="preserve">  </w:t>
      </w:r>
    </w:p>
    <w:p w14:paraId="00000047" w14:textId="77777777" w:rsidR="00FF044F" w:rsidRDefault="00FF044F">
      <w:pPr>
        <w:jc w:val="both"/>
      </w:pPr>
    </w:p>
    <w:sectPr w:rsidR="00FF04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44F"/>
    <w:rsid w:val="00283232"/>
    <w:rsid w:val="00634730"/>
    <w:rsid w:val="00FF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2B59"/>
  <w15:docId w15:val="{B8ACDF5C-EB4E-42DF-8E2E-4F507E01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sanjay</dc:creator>
  <cp:lastModifiedBy>Sanjay Muthu</cp:lastModifiedBy>
  <cp:revision>4</cp:revision>
  <dcterms:created xsi:type="dcterms:W3CDTF">2022-06-18T08:27:00Z</dcterms:created>
  <dcterms:modified xsi:type="dcterms:W3CDTF">2022-06-18T08:27:00Z</dcterms:modified>
</cp:coreProperties>
</file>