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B53B" w14:textId="0C79B921" w:rsidR="0031503A" w:rsidRPr="00E36C75" w:rsidRDefault="00F55EFB" w:rsidP="00F55EFB">
      <w:pPr>
        <w:rPr>
          <w:b/>
          <w:bCs/>
          <w:sz w:val="28"/>
          <w:szCs w:val="28"/>
        </w:rPr>
      </w:pPr>
      <w:proofErr w:type="spellStart"/>
      <w:r w:rsidRPr="00E36C75">
        <w:rPr>
          <w:b/>
          <w:bCs/>
          <w:sz w:val="28"/>
          <w:szCs w:val="28"/>
        </w:rPr>
        <w:t>StableCoin</w:t>
      </w:r>
      <w:proofErr w:type="spellEnd"/>
      <w:r w:rsidRPr="00E36C75">
        <w:rPr>
          <w:b/>
          <w:bCs/>
          <w:sz w:val="28"/>
          <w:szCs w:val="28"/>
        </w:rPr>
        <w:t xml:space="preserve"> Development</w:t>
      </w:r>
      <w:r w:rsidRPr="00E36C75">
        <w:rPr>
          <w:b/>
          <w:bCs/>
          <w:sz w:val="28"/>
          <w:szCs w:val="28"/>
        </w:rPr>
        <w:t xml:space="preserve"> </w:t>
      </w:r>
      <w:r w:rsidRPr="00E36C75">
        <w:rPr>
          <w:b/>
          <w:bCs/>
          <w:sz w:val="28"/>
          <w:szCs w:val="28"/>
        </w:rPr>
        <w:t>Services</w:t>
      </w:r>
    </w:p>
    <w:p w14:paraId="36D46ACE" w14:textId="3CDAB82F" w:rsidR="00E36C75" w:rsidRDefault="00E36C75" w:rsidP="00E36C75">
      <w:r>
        <w:t xml:space="preserve">We provide a blockchain-enabled platform that allows </w:t>
      </w:r>
      <w:proofErr w:type="spellStart"/>
      <w:r>
        <w:t>stablecoin</w:t>
      </w:r>
      <w:proofErr w:type="spellEnd"/>
      <w:r>
        <w:t xml:space="preserve"> creation, maintenance, and trade.</w:t>
      </w:r>
    </w:p>
    <w:p w14:paraId="2DD8C5AE" w14:textId="77777777" w:rsidR="00E36C75" w:rsidRPr="00E36C75" w:rsidRDefault="00E36C75" w:rsidP="00E36C75"/>
    <w:p w14:paraId="0B3335B4" w14:textId="70247F8C" w:rsidR="00E36C75" w:rsidRPr="00E36C75" w:rsidRDefault="00E36C75" w:rsidP="00E36C75">
      <w:pPr>
        <w:rPr>
          <w:b/>
          <w:bCs/>
        </w:rPr>
      </w:pPr>
      <w:r w:rsidRPr="00E36C75">
        <w:rPr>
          <w:b/>
          <w:bCs/>
        </w:rPr>
        <w:t xml:space="preserve">Uses &amp; Advantages </w:t>
      </w:r>
      <w:proofErr w:type="gramStart"/>
      <w:r w:rsidRPr="00E36C75">
        <w:rPr>
          <w:b/>
          <w:bCs/>
        </w:rPr>
        <w:t>Of</w:t>
      </w:r>
      <w:proofErr w:type="gramEnd"/>
      <w:r w:rsidRPr="00E36C75">
        <w:rPr>
          <w:b/>
          <w:bCs/>
        </w:rPr>
        <w:t xml:space="preserve"> </w:t>
      </w:r>
      <w:proofErr w:type="spellStart"/>
      <w:r w:rsidRPr="00E36C75">
        <w:rPr>
          <w:b/>
          <w:bCs/>
        </w:rPr>
        <w:t>StableCoin</w:t>
      </w:r>
      <w:proofErr w:type="spellEnd"/>
    </w:p>
    <w:p w14:paraId="46A0040C" w14:textId="77777777" w:rsidR="00E36C75" w:rsidRDefault="00E36C75" w:rsidP="00E36C75">
      <w:pPr>
        <w:pStyle w:val="ListParagraph"/>
        <w:numPr>
          <w:ilvl w:val="0"/>
          <w:numId w:val="1"/>
        </w:numPr>
      </w:pPr>
      <w:r>
        <w:t xml:space="preserve">Each </w:t>
      </w:r>
      <w:proofErr w:type="spellStart"/>
      <w:r>
        <w:t>StableCoin</w:t>
      </w:r>
      <w:proofErr w:type="spellEnd"/>
      <w:r>
        <w:t xml:space="preserve"> has a stable asset or stable fiat money as its backing, which is kept in our reserves.</w:t>
      </w:r>
    </w:p>
    <w:p w14:paraId="2C0FA5D1" w14:textId="3E141979" w:rsidR="00E36C75" w:rsidRDefault="00E36C75" w:rsidP="00E36C75">
      <w:pPr>
        <w:pStyle w:val="ListParagraph"/>
        <w:numPr>
          <w:ilvl w:val="0"/>
          <w:numId w:val="1"/>
        </w:numPr>
      </w:pPr>
      <w:r>
        <w:t xml:space="preserve">The digital-to-fiat currency that has the </w:t>
      </w:r>
      <w:r>
        <w:t>broadest</w:t>
      </w:r>
      <w:r>
        <w:t xml:space="preserve"> integration is </w:t>
      </w:r>
      <w:proofErr w:type="spellStart"/>
      <w:r>
        <w:t>stablecoins</w:t>
      </w:r>
      <w:proofErr w:type="spellEnd"/>
      <w:r>
        <w:t xml:space="preserve"> like Tether.</w:t>
      </w:r>
    </w:p>
    <w:p w14:paraId="4652D82A" w14:textId="77777777" w:rsidR="00E36C75" w:rsidRDefault="00E36C75" w:rsidP="00E36C75">
      <w:pPr>
        <w:pStyle w:val="ListParagraph"/>
        <w:numPr>
          <w:ilvl w:val="0"/>
          <w:numId w:val="1"/>
        </w:numPr>
      </w:pPr>
      <w:r>
        <w:t>To link in the value of other stable assets like gold or the US dollar, our blockchain-based software turns money into digital currency.</w:t>
      </w:r>
    </w:p>
    <w:p w14:paraId="34BFDA04" w14:textId="433E07CF" w:rsidR="00F55EFB" w:rsidRDefault="00E36C75" w:rsidP="00E36C75">
      <w:pPr>
        <w:pStyle w:val="ListParagraph"/>
        <w:numPr>
          <w:ilvl w:val="0"/>
          <w:numId w:val="1"/>
        </w:numPr>
      </w:pPr>
      <w:r>
        <w:t xml:space="preserve">Since </w:t>
      </w:r>
      <w:proofErr w:type="spellStart"/>
      <w:r>
        <w:t>StableCoins</w:t>
      </w:r>
      <w:proofErr w:type="spellEnd"/>
      <w:r>
        <w:t xml:space="preserve"> are developed over a Blockchain-based platform, security is ensured.</w:t>
      </w:r>
    </w:p>
    <w:p w14:paraId="3DBE640B" w14:textId="62B614E3" w:rsidR="00E36C75" w:rsidRDefault="00E36C75" w:rsidP="00E36C75"/>
    <w:p w14:paraId="4A11EE71" w14:textId="77777777" w:rsidR="00E36C75" w:rsidRPr="00E36C75" w:rsidRDefault="00E36C75" w:rsidP="00E36C75">
      <w:pPr>
        <w:rPr>
          <w:b/>
          <w:bCs/>
        </w:rPr>
      </w:pPr>
      <w:r w:rsidRPr="00E36C75">
        <w:rPr>
          <w:b/>
          <w:bCs/>
        </w:rPr>
        <w:t>Our services</w:t>
      </w:r>
    </w:p>
    <w:p w14:paraId="2CF54E8D" w14:textId="77777777" w:rsidR="00E36C75" w:rsidRDefault="00E36C75" w:rsidP="00E36C75">
      <w:r>
        <w:t xml:space="preserve">Contact our blockchain specialists with your concept for a </w:t>
      </w:r>
      <w:proofErr w:type="spellStart"/>
      <w:r>
        <w:t>stablecoin</w:t>
      </w:r>
      <w:proofErr w:type="spellEnd"/>
      <w:r>
        <w:t xml:space="preserve"> development. </w:t>
      </w:r>
      <w:proofErr w:type="gramStart"/>
      <w:r>
        <w:t>In order to</w:t>
      </w:r>
      <w:proofErr w:type="gramEnd"/>
      <w:r>
        <w:t xml:space="preserve"> boost and stabilise your revenue in the future, they will help you create your business strategy based on the current state of the cryptocurrency sector.</w:t>
      </w:r>
    </w:p>
    <w:p w14:paraId="59D34778" w14:textId="77777777" w:rsidR="00E36C75" w:rsidRDefault="00E36C75" w:rsidP="00E36C75"/>
    <w:p w14:paraId="1969B50A" w14:textId="77777777" w:rsidR="00E36C75" w:rsidRPr="00E36C75" w:rsidRDefault="00E36C75" w:rsidP="00E36C75">
      <w:pPr>
        <w:rPr>
          <w:b/>
          <w:bCs/>
        </w:rPr>
      </w:pPr>
      <w:r w:rsidRPr="00E36C75">
        <w:rPr>
          <w:b/>
          <w:bCs/>
        </w:rPr>
        <w:t>Equity tokens</w:t>
      </w:r>
    </w:p>
    <w:p w14:paraId="18AA36F6" w14:textId="663F9205" w:rsidR="00E36C75" w:rsidRDefault="00E36C75" w:rsidP="00E36C75">
      <w:r>
        <w:t xml:space="preserve">We produce unique </w:t>
      </w:r>
      <w:proofErr w:type="spellStart"/>
      <w:r>
        <w:t>stablecoin</w:t>
      </w:r>
      <w:proofErr w:type="spellEnd"/>
      <w:r>
        <w:t xml:space="preserve"> tokens that are interoperable with Exchanges.</w:t>
      </w:r>
    </w:p>
    <w:p w14:paraId="550B3D87" w14:textId="77777777" w:rsidR="00E36C75" w:rsidRPr="00E36C75" w:rsidRDefault="00E36C75" w:rsidP="00E36C75">
      <w:pPr>
        <w:rPr>
          <w:b/>
          <w:bCs/>
        </w:rPr>
      </w:pPr>
      <w:r w:rsidRPr="00E36C75">
        <w:rPr>
          <w:b/>
          <w:bCs/>
        </w:rPr>
        <w:t>Offering Whitepaper</w:t>
      </w:r>
    </w:p>
    <w:p w14:paraId="7642DF09" w14:textId="6D22AC79" w:rsidR="00E36C75" w:rsidRDefault="00E36C75" w:rsidP="00E36C75">
      <w:r>
        <w:t xml:space="preserve">For every </w:t>
      </w:r>
      <w:proofErr w:type="spellStart"/>
      <w:r>
        <w:t>Stablecoin</w:t>
      </w:r>
      <w:proofErr w:type="spellEnd"/>
      <w:r>
        <w:t xml:space="preserve"> development, the Whitepaper is a key document.</w:t>
      </w:r>
    </w:p>
    <w:p w14:paraId="7E734D8F" w14:textId="77777777" w:rsidR="00E36C75" w:rsidRPr="00E36C75" w:rsidRDefault="00E36C75" w:rsidP="00E36C75">
      <w:pPr>
        <w:rPr>
          <w:b/>
          <w:bCs/>
        </w:rPr>
      </w:pPr>
      <w:r w:rsidRPr="00E36C75">
        <w:rPr>
          <w:b/>
          <w:bCs/>
        </w:rPr>
        <w:t>Advisory Service</w:t>
      </w:r>
    </w:p>
    <w:p w14:paraId="6C382CB5" w14:textId="75237A95" w:rsidR="00E36C75" w:rsidRDefault="00E36C75" w:rsidP="00E36C75">
      <w:r>
        <w:t xml:space="preserve">Our </w:t>
      </w:r>
      <w:proofErr w:type="spellStart"/>
      <w:r>
        <w:t>stablecoin</w:t>
      </w:r>
      <w:proofErr w:type="spellEnd"/>
      <w:r>
        <w:t xml:space="preserve"> consulting team has experience working with well-known </w:t>
      </w:r>
      <w:proofErr w:type="spellStart"/>
      <w:r>
        <w:t>startups</w:t>
      </w:r>
      <w:proofErr w:type="spellEnd"/>
      <w:r>
        <w:t>.</w:t>
      </w:r>
    </w:p>
    <w:p w14:paraId="4218197C" w14:textId="77777777" w:rsidR="00E36C75" w:rsidRPr="00E36C75" w:rsidRDefault="00E36C75" w:rsidP="00E36C75">
      <w:pPr>
        <w:rPr>
          <w:b/>
          <w:bCs/>
        </w:rPr>
      </w:pPr>
      <w:r w:rsidRPr="00E36C75">
        <w:rPr>
          <w:b/>
          <w:bCs/>
        </w:rPr>
        <w:t>Marketing</w:t>
      </w:r>
    </w:p>
    <w:p w14:paraId="7E4C3C86" w14:textId="31967C18" w:rsidR="00E36C75" w:rsidRPr="00E36C75" w:rsidRDefault="00E36C75" w:rsidP="00E36C75">
      <w:r>
        <w:t>The main component is a heady blend of growth hacks and investor outreach techniques.</w:t>
      </w:r>
    </w:p>
    <w:sectPr w:rsidR="00E36C75" w:rsidRPr="00E36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7AB4"/>
    <w:multiLevelType w:val="hybridMultilevel"/>
    <w:tmpl w:val="41303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08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FB"/>
    <w:rsid w:val="0031503A"/>
    <w:rsid w:val="0039029D"/>
    <w:rsid w:val="00E36C75"/>
    <w:rsid w:val="00F5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DF70"/>
  <w15:chartTrackingRefBased/>
  <w15:docId w15:val="{B7653921-BBCE-4A7F-AA61-2D276CB0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Muthu</dc:creator>
  <cp:keywords/>
  <dc:description/>
  <cp:lastModifiedBy>Sanjay Muthu</cp:lastModifiedBy>
  <cp:revision>1</cp:revision>
  <dcterms:created xsi:type="dcterms:W3CDTF">2022-07-25T16:22:00Z</dcterms:created>
  <dcterms:modified xsi:type="dcterms:W3CDTF">2022-07-25T16:30:00Z</dcterms:modified>
</cp:coreProperties>
</file>