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96C5" w14:textId="3C205573" w:rsidR="00AC7C70" w:rsidRDefault="00AC7C70" w:rsidP="00AC7C70">
      <w:pPr>
        <w:pStyle w:val="NormalWeb"/>
        <w:spacing w:before="0" w:beforeAutospacing="0" w:after="0" w:afterAutospacing="0"/>
        <w:rPr>
          <w:rStyle w:val="Strong"/>
          <w:rFonts w:ascii="Arial" w:hAnsi="Arial" w:cs="Arial"/>
          <w:color w:val="0E101A"/>
          <w:sz w:val="28"/>
          <w:szCs w:val="28"/>
        </w:rPr>
      </w:pPr>
      <w:r w:rsidRPr="00A541B7">
        <w:rPr>
          <w:rStyle w:val="Strong"/>
          <w:rFonts w:ascii="Arial" w:hAnsi="Arial" w:cs="Arial"/>
          <w:color w:val="0E101A"/>
          <w:sz w:val="28"/>
          <w:szCs w:val="28"/>
        </w:rPr>
        <w:t xml:space="preserve">White Label </w:t>
      </w:r>
      <w:proofErr w:type="spellStart"/>
      <w:r w:rsidRPr="00A541B7">
        <w:rPr>
          <w:rStyle w:val="Strong"/>
          <w:rFonts w:ascii="Arial" w:hAnsi="Arial" w:cs="Arial"/>
          <w:color w:val="0E101A"/>
          <w:sz w:val="28"/>
          <w:szCs w:val="28"/>
        </w:rPr>
        <w:t>DeFi</w:t>
      </w:r>
      <w:proofErr w:type="spellEnd"/>
      <w:r w:rsidRPr="00A541B7">
        <w:rPr>
          <w:rStyle w:val="Strong"/>
          <w:rFonts w:ascii="Arial" w:hAnsi="Arial" w:cs="Arial"/>
          <w:color w:val="0E101A"/>
          <w:sz w:val="28"/>
          <w:szCs w:val="28"/>
        </w:rPr>
        <w:t xml:space="preserve"> Wallet Development Service</w:t>
      </w:r>
    </w:p>
    <w:p w14:paraId="3F7AFC29" w14:textId="77777777" w:rsidR="00A541B7" w:rsidRPr="00A541B7" w:rsidRDefault="00A541B7" w:rsidP="00AC7C70">
      <w:pPr>
        <w:pStyle w:val="NormalWeb"/>
        <w:spacing w:before="0" w:beforeAutospacing="0" w:after="0" w:afterAutospacing="0"/>
        <w:rPr>
          <w:rStyle w:val="Strong"/>
          <w:rFonts w:ascii="Arial" w:hAnsi="Arial" w:cs="Arial"/>
          <w:color w:val="0E101A"/>
          <w:sz w:val="28"/>
          <w:szCs w:val="28"/>
        </w:rPr>
      </w:pPr>
    </w:p>
    <w:p w14:paraId="582FD45D"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512EE4E6"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Although </w:t>
      </w:r>
      <w:proofErr w:type="spellStart"/>
      <w:r w:rsidRPr="00A541B7">
        <w:rPr>
          <w:rFonts w:ascii="Arial" w:hAnsi="Arial" w:cs="Arial"/>
          <w:color w:val="0E101A"/>
          <w:sz w:val="22"/>
          <w:szCs w:val="22"/>
        </w:rPr>
        <w:t>DeFi</w:t>
      </w:r>
      <w:proofErr w:type="spellEnd"/>
      <w:r w:rsidRPr="00A541B7">
        <w:rPr>
          <w:rFonts w:ascii="Arial" w:hAnsi="Arial" w:cs="Arial"/>
          <w:color w:val="0E101A"/>
          <w:sz w:val="22"/>
          <w:szCs w:val="22"/>
        </w:rPr>
        <w:t xml:space="preserve"> marketplaces have immense potential, a lack of infrastructure prevents many users from taking advantage of the advantages of the modern crypto economy. The majority of currently available crypto wallets limit users to simple functions like holding and exchanging crypto tokens and are not entirely decentralized.</w:t>
      </w:r>
    </w:p>
    <w:p w14:paraId="0F102386" w14:textId="474FC959"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Financial institutions can announce their arrival at the appropriate time by using the Brugu white label </w:t>
      </w:r>
      <w:proofErr w:type="spellStart"/>
      <w:r w:rsidRPr="00A541B7">
        <w:rPr>
          <w:rFonts w:ascii="Arial" w:hAnsi="Arial" w:cs="Arial"/>
          <w:color w:val="0E101A"/>
          <w:sz w:val="22"/>
          <w:szCs w:val="22"/>
        </w:rPr>
        <w:t>DeFi</w:t>
      </w:r>
      <w:proofErr w:type="spellEnd"/>
      <w:r w:rsidRPr="00A541B7">
        <w:rPr>
          <w:rFonts w:ascii="Arial" w:hAnsi="Arial" w:cs="Arial"/>
          <w:color w:val="0E101A"/>
          <w:sz w:val="22"/>
          <w:szCs w:val="22"/>
        </w:rPr>
        <w:t xml:space="preserve"> wallet development services. By doing so, users will be able to continue using the non-custodian </w:t>
      </w:r>
      <w:proofErr w:type="spellStart"/>
      <w:r w:rsidRPr="00A541B7">
        <w:rPr>
          <w:rFonts w:ascii="Arial" w:hAnsi="Arial" w:cs="Arial"/>
          <w:color w:val="0E101A"/>
          <w:sz w:val="22"/>
          <w:szCs w:val="22"/>
        </w:rPr>
        <w:t>DeFi</w:t>
      </w:r>
      <w:proofErr w:type="spellEnd"/>
      <w:r w:rsidRPr="00A541B7">
        <w:rPr>
          <w:rFonts w:ascii="Arial" w:hAnsi="Arial" w:cs="Arial"/>
          <w:color w:val="0E101A"/>
          <w:sz w:val="22"/>
          <w:szCs w:val="22"/>
        </w:rPr>
        <w:t xml:space="preserve"> platforms and benefit a lot.</w:t>
      </w:r>
    </w:p>
    <w:p w14:paraId="5AEC4162"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792F8898"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2F9822E9" w14:textId="3DF2DA10" w:rsidR="00AC7C70" w:rsidRPr="00A541B7" w:rsidRDefault="00AC7C70" w:rsidP="00AC7C70">
      <w:pPr>
        <w:pStyle w:val="NormalWeb"/>
        <w:spacing w:before="0" w:beforeAutospacing="0" w:after="0" w:afterAutospacing="0"/>
        <w:rPr>
          <w:rStyle w:val="Strong"/>
          <w:rFonts w:ascii="Arial" w:hAnsi="Arial" w:cs="Arial"/>
          <w:color w:val="0E101A"/>
          <w:sz w:val="28"/>
          <w:szCs w:val="28"/>
        </w:rPr>
      </w:pPr>
      <w:r w:rsidRPr="00A541B7">
        <w:rPr>
          <w:rStyle w:val="Strong"/>
          <w:rFonts w:ascii="Arial" w:hAnsi="Arial" w:cs="Arial"/>
          <w:color w:val="0E101A"/>
          <w:sz w:val="28"/>
          <w:szCs w:val="28"/>
        </w:rPr>
        <w:t>Overview:</w:t>
      </w:r>
    </w:p>
    <w:p w14:paraId="28A46F55"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7A800980"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A fascinating advancement in the cryptocurrency industry over the past few years is decentralized finance. Businesses must have a safe, non-custodial </w:t>
      </w:r>
      <w:proofErr w:type="spellStart"/>
      <w:r w:rsidRPr="00A541B7">
        <w:rPr>
          <w:rFonts w:ascii="Arial" w:hAnsi="Arial" w:cs="Arial"/>
          <w:color w:val="0E101A"/>
          <w:sz w:val="22"/>
          <w:szCs w:val="22"/>
        </w:rPr>
        <w:t>DeFi</w:t>
      </w:r>
      <w:proofErr w:type="spellEnd"/>
      <w:r w:rsidRPr="00A541B7">
        <w:rPr>
          <w:rFonts w:ascii="Arial" w:hAnsi="Arial" w:cs="Arial"/>
          <w:color w:val="0E101A"/>
          <w:sz w:val="22"/>
          <w:szCs w:val="22"/>
        </w:rPr>
        <w:t xml:space="preserve"> wallet to use </w:t>
      </w:r>
      <w:proofErr w:type="spellStart"/>
      <w:r w:rsidRPr="00A541B7">
        <w:rPr>
          <w:rFonts w:ascii="Arial" w:hAnsi="Arial" w:cs="Arial"/>
          <w:color w:val="0E101A"/>
          <w:sz w:val="22"/>
          <w:szCs w:val="22"/>
        </w:rPr>
        <w:t>DeFi</w:t>
      </w:r>
      <w:proofErr w:type="spellEnd"/>
      <w:r w:rsidRPr="00A541B7">
        <w:rPr>
          <w:rFonts w:ascii="Arial" w:hAnsi="Arial" w:cs="Arial"/>
          <w:color w:val="0E101A"/>
          <w:sz w:val="22"/>
          <w:szCs w:val="22"/>
        </w:rPr>
        <w:t xml:space="preserve"> protocols like borrowing, trading tokens, swapping, and providing liquidity in an effective and hassle-free manner. Users are granted complete custody of their funds under the decentralized finance concept, which is not possible under more established financial structures. Users are given some custody over their money by banks and centralized agencies.</w:t>
      </w:r>
    </w:p>
    <w:p w14:paraId="1CF970EF" w14:textId="34953594"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Users are granted complete custody of their funds under the decentralized finance concept, which is not possible under more established financial structures. Users are given some custody over their money by banks and centralized agencies. Business users need a secure, impenetrable, and safe wallet because </w:t>
      </w:r>
      <w:proofErr w:type="spellStart"/>
      <w:r w:rsidRPr="00A541B7">
        <w:rPr>
          <w:rFonts w:ascii="Arial" w:hAnsi="Arial" w:cs="Arial"/>
          <w:color w:val="0E101A"/>
          <w:sz w:val="22"/>
          <w:szCs w:val="22"/>
        </w:rPr>
        <w:t>DeFi</w:t>
      </w:r>
      <w:proofErr w:type="spellEnd"/>
      <w:r w:rsidRPr="00A541B7">
        <w:rPr>
          <w:rFonts w:ascii="Arial" w:hAnsi="Arial" w:cs="Arial"/>
          <w:color w:val="0E101A"/>
          <w:sz w:val="22"/>
          <w:szCs w:val="22"/>
        </w:rPr>
        <w:t xml:space="preserve"> is a permissionless, autonomous system.</w:t>
      </w:r>
    </w:p>
    <w:p w14:paraId="5B353499"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286E3700"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2740BAFE" w14:textId="232FB683" w:rsidR="00AC7C70" w:rsidRPr="00A541B7" w:rsidRDefault="00AC7C70" w:rsidP="00AC7C70">
      <w:pPr>
        <w:pStyle w:val="NormalWeb"/>
        <w:spacing w:before="0" w:beforeAutospacing="0" w:after="0" w:afterAutospacing="0"/>
        <w:rPr>
          <w:rStyle w:val="Strong"/>
          <w:rFonts w:ascii="Arial" w:hAnsi="Arial" w:cs="Arial"/>
          <w:color w:val="0E101A"/>
          <w:sz w:val="28"/>
          <w:szCs w:val="28"/>
        </w:rPr>
      </w:pPr>
      <w:r w:rsidRPr="00A541B7">
        <w:rPr>
          <w:rStyle w:val="Strong"/>
          <w:rFonts w:ascii="Arial" w:hAnsi="Arial" w:cs="Arial"/>
          <w:color w:val="0E101A"/>
          <w:sz w:val="28"/>
          <w:szCs w:val="28"/>
        </w:rPr>
        <w:t>Features:</w:t>
      </w:r>
    </w:p>
    <w:p w14:paraId="78798CC3"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79525A64" w14:textId="20B7185B" w:rsidR="00AC7C70" w:rsidRPr="00A541B7"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In-chat transactions:</w:t>
      </w:r>
    </w:p>
    <w:p w14:paraId="2B2E1009"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6762B067" w14:textId="6A1A187D"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Users of wallets can quickly and simply swap their crypto assets using the chat feature without any restrictions or the need to visit an exchange service.</w:t>
      </w:r>
    </w:p>
    <w:p w14:paraId="062A52CC"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501645D8" w14:textId="2129ECDB" w:rsidR="00AC7C70" w:rsidRPr="00A541B7"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API connection to Crypto Exchanges:</w:t>
      </w:r>
    </w:p>
    <w:p w14:paraId="60706140"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018254ED" w14:textId="524FD055"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Users can buy or sell their desired cryptocurrencies without leaving the platform thanks to a secure API link with the top cryptocurrency marketplace.</w:t>
      </w:r>
    </w:p>
    <w:p w14:paraId="5AF81EED"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0000B954" w14:textId="7BC73FF6" w:rsidR="00AC7C70" w:rsidRPr="00A541B7"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Multi-coin and Multi-Asset:</w:t>
      </w:r>
    </w:p>
    <w:p w14:paraId="25EDC6B7"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36D28BF5" w14:textId="2DED282F"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Native compatibility for ERC20 coins, Bitcoin, and Ethereum. It is the greatest multi-cryptocurrency wallet since it enables the smooth connectivity of altcoins and tokens according to company demands.</w:t>
      </w:r>
    </w:p>
    <w:p w14:paraId="7E2B5469"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464FFD12" w14:textId="5F5228F8" w:rsidR="00AC7C70" w:rsidRPr="00A541B7"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Enhanced privacy:</w:t>
      </w:r>
    </w:p>
    <w:p w14:paraId="6DFA906D"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05AC7ED3" w14:textId="2449BFFF" w:rsidR="00AC7C70"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Our white-label non-custodial wallet turns customers' secret keys into 12-word memorable phrases that belong to them alone, enhancing privacy.</w:t>
      </w:r>
    </w:p>
    <w:p w14:paraId="3C576DB5"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458A0B9D" w14:textId="408399BD" w:rsidR="00AC7C70" w:rsidRPr="00A541B7" w:rsidRDefault="00AC7C70" w:rsidP="00AC7C70">
      <w:pPr>
        <w:pStyle w:val="NormalWeb"/>
        <w:spacing w:before="0" w:beforeAutospacing="0" w:after="0" w:afterAutospacing="0"/>
        <w:rPr>
          <w:rStyle w:val="Strong"/>
          <w:rFonts w:ascii="Arial" w:hAnsi="Arial" w:cs="Arial"/>
          <w:color w:val="0E101A"/>
          <w:sz w:val="22"/>
          <w:szCs w:val="22"/>
        </w:rPr>
      </w:pPr>
      <w:proofErr w:type="spellStart"/>
      <w:r w:rsidRPr="00A541B7">
        <w:rPr>
          <w:rStyle w:val="Strong"/>
          <w:rFonts w:ascii="Arial" w:hAnsi="Arial" w:cs="Arial"/>
          <w:color w:val="0E101A"/>
          <w:sz w:val="22"/>
          <w:szCs w:val="22"/>
        </w:rPr>
        <w:t>Stablecoins</w:t>
      </w:r>
      <w:proofErr w:type="spellEnd"/>
      <w:r w:rsidRPr="00A541B7">
        <w:rPr>
          <w:rStyle w:val="Strong"/>
          <w:rFonts w:ascii="Arial" w:hAnsi="Arial" w:cs="Arial"/>
          <w:color w:val="0E101A"/>
          <w:sz w:val="22"/>
          <w:szCs w:val="22"/>
        </w:rPr>
        <w:t>:</w:t>
      </w:r>
    </w:p>
    <w:p w14:paraId="13ADB01E"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5BEC7142" w14:textId="094A3B2E"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With </w:t>
      </w:r>
      <w:proofErr w:type="spellStart"/>
      <w:r w:rsidRPr="00A541B7">
        <w:rPr>
          <w:rFonts w:ascii="Arial" w:hAnsi="Arial" w:cs="Arial"/>
          <w:color w:val="0E101A"/>
          <w:sz w:val="22"/>
          <w:szCs w:val="22"/>
        </w:rPr>
        <w:t>stablecoins</w:t>
      </w:r>
      <w:proofErr w:type="spellEnd"/>
      <w:r w:rsidRPr="00A541B7">
        <w:rPr>
          <w:rFonts w:ascii="Arial" w:hAnsi="Arial" w:cs="Arial"/>
          <w:color w:val="0E101A"/>
          <w:sz w:val="22"/>
          <w:szCs w:val="22"/>
        </w:rPr>
        <w:t>, it is simple to stabilize the finances because they are immune to volatility and protect the value of the currencies without suffering any losses.</w:t>
      </w:r>
    </w:p>
    <w:p w14:paraId="7FCD03BD"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18C1C80C"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Style w:val="Strong"/>
          <w:rFonts w:ascii="Arial" w:hAnsi="Arial" w:cs="Arial"/>
          <w:color w:val="0E101A"/>
          <w:sz w:val="22"/>
          <w:szCs w:val="22"/>
        </w:rPr>
        <w:t>Benefits:</w:t>
      </w:r>
    </w:p>
    <w:p w14:paraId="5D242A62"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4F7ACA04"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Style w:val="Strong"/>
          <w:rFonts w:ascii="Arial" w:hAnsi="Arial" w:cs="Arial"/>
          <w:color w:val="0E101A"/>
          <w:sz w:val="22"/>
          <w:szCs w:val="22"/>
        </w:rPr>
        <w:t>P2P LENDING</w:t>
      </w:r>
    </w:p>
    <w:p w14:paraId="34A4E22E" w14:textId="3DF940A3"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The direct transfer of the agreed-upon loan amount.</w:t>
      </w:r>
    </w:p>
    <w:p w14:paraId="1E318508"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3485D9AD"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Style w:val="Strong"/>
          <w:rFonts w:ascii="Arial" w:hAnsi="Arial" w:cs="Arial"/>
          <w:color w:val="0E101A"/>
          <w:sz w:val="22"/>
          <w:szCs w:val="22"/>
        </w:rPr>
        <w:t>SWAPPING</w:t>
      </w:r>
    </w:p>
    <w:p w14:paraId="0DFC88F5" w14:textId="39E93BE8"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Switching tokens instantly on </w:t>
      </w:r>
      <w:proofErr w:type="spellStart"/>
      <w:r w:rsidRPr="00A541B7">
        <w:rPr>
          <w:rFonts w:ascii="Arial" w:hAnsi="Arial" w:cs="Arial"/>
          <w:color w:val="0E101A"/>
          <w:sz w:val="22"/>
          <w:szCs w:val="22"/>
        </w:rPr>
        <w:t>DeFi</w:t>
      </w:r>
      <w:proofErr w:type="spellEnd"/>
      <w:r w:rsidRPr="00A541B7">
        <w:rPr>
          <w:rFonts w:ascii="Arial" w:hAnsi="Arial" w:cs="Arial"/>
          <w:color w:val="0E101A"/>
          <w:sz w:val="22"/>
          <w:szCs w:val="22"/>
        </w:rPr>
        <w:t xml:space="preserve"> systems.</w:t>
      </w:r>
    </w:p>
    <w:p w14:paraId="43AC0A46"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0371C1D2" w14:textId="3E25598D" w:rsidR="00A541B7" w:rsidRPr="00A541B7" w:rsidRDefault="00AC7C70" w:rsidP="00AC7C70">
      <w:pPr>
        <w:pStyle w:val="NormalWeb"/>
        <w:spacing w:before="0" w:beforeAutospacing="0" w:after="0" w:afterAutospacing="0"/>
        <w:rPr>
          <w:rFonts w:ascii="Arial" w:hAnsi="Arial" w:cs="Arial"/>
          <w:b/>
          <w:bCs/>
          <w:color w:val="0E101A"/>
          <w:sz w:val="22"/>
          <w:szCs w:val="22"/>
        </w:rPr>
      </w:pPr>
      <w:r w:rsidRPr="00A541B7">
        <w:rPr>
          <w:rStyle w:val="Strong"/>
          <w:rFonts w:ascii="Arial" w:hAnsi="Arial" w:cs="Arial"/>
          <w:color w:val="0E101A"/>
          <w:sz w:val="22"/>
          <w:szCs w:val="22"/>
        </w:rPr>
        <w:t>STAKING</w:t>
      </w:r>
    </w:p>
    <w:p w14:paraId="37A85165" w14:textId="3A12F4D9"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Deposit cryptocurrency in </w:t>
      </w:r>
      <w:proofErr w:type="spellStart"/>
      <w:r w:rsidRPr="00A541B7">
        <w:rPr>
          <w:rFonts w:ascii="Arial" w:hAnsi="Arial" w:cs="Arial"/>
          <w:color w:val="0E101A"/>
          <w:sz w:val="22"/>
          <w:szCs w:val="22"/>
        </w:rPr>
        <w:t>DeFi</w:t>
      </w:r>
      <w:proofErr w:type="spellEnd"/>
      <w:r w:rsidRPr="00A541B7">
        <w:rPr>
          <w:rFonts w:ascii="Arial" w:hAnsi="Arial" w:cs="Arial"/>
          <w:color w:val="0E101A"/>
          <w:sz w:val="22"/>
          <w:szCs w:val="22"/>
        </w:rPr>
        <w:t xml:space="preserve"> pools.</w:t>
      </w:r>
    </w:p>
    <w:p w14:paraId="0448055F"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4F477358"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Style w:val="Strong"/>
          <w:rFonts w:ascii="Arial" w:hAnsi="Arial" w:cs="Arial"/>
          <w:color w:val="0E101A"/>
          <w:sz w:val="22"/>
          <w:szCs w:val="22"/>
        </w:rPr>
        <w:t>CASHOUT</w:t>
      </w:r>
    </w:p>
    <w:p w14:paraId="0320E724" w14:textId="01188AF4" w:rsidR="00AC7C70"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Sell tokens and get cash right away.</w:t>
      </w:r>
    </w:p>
    <w:p w14:paraId="25977015"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20500056"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382995D2" w14:textId="77777777" w:rsidR="00AC7C70" w:rsidRPr="00A541B7" w:rsidRDefault="00AC7C70" w:rsidP="00AC7C70">
      <w:pPr>
        <w:pStyle w:val="NormalWeb"/>
        <w:spacing w:before="0" w:beforeAutospacing="0" w:after="0" w:afterAutospacing="0"/>
        <w:rPr>
          <w:rFonts w:ascii="Arial" w:hAnsi="Arial" w:cs="Arial"/>
          <w:color w:val="0E101A"/>
          <w:sz w:val="28"/>
          <w:szCs w:val="28"/>
        </w:rPr>
      </w:pPr>
      <w:r w:rsidRPr="00A541B7">
        <w:rPr>
          <w:rStyle w:val="Strong"/>
          <w:rFonts w:ascii="Arial" w:hAnsi="Arial" w:cs="Arial"/>
          <w:color w:val="0E101A"/>
          <w:sz w:val="28"/>
          <w:szCs w:val="28"/>
        </w:rPr>
        <w:t xml:space="preserve">How Do We Move Forward With Our </w:t>
      </w:r>
      <w:proofErr w:type="spellStart"/>
      <w:r w:rsidRPr="00A541B7">
        <w:rPr>
          <w:rStyle w:val="Strong"/>
          <w:rFonts w:ascii="Arial" w:hAnsi="Arial" w:cs="Arial"/>
          <w:color w:val="0E101A"/>
          <w:sz w:val="28"/>
          <w:szCs w:val="28"/>
        </w:rPr>
        <w:t>DeFi</w:t>
      </w:r>
      <w:proofErr w:type="spellEnd"/>
      <w:r w:rsidRPr="00A541B7">
        <w:rPr>
          <w:rStyle w:val="Strong"/>
          <w:rFonts w:ascii="Arial" w:hAnsi="Arial" w:cs="Arial"/>
          <w:color w:val="0E101A"/>
          <w:sz w:val="28"/>
          <w:szCs w:val="28"/>
        </w:rPr>
        <w:t xml:space="preserve"> Wallet Development Company?</w:t>
      </w:r>
    </w:p>
    <w:p w14:paraId="2E657B12"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062F3CF5" w14:textId="7C2A83C6" w:rsidR="00AC7C70"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Our special traits and characteristics of our services have made us stand out from our competitors. They are:</w:t>
      </w:r>
    </w:p>
    <w:p w14:paraId="060E2B9C"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5D422731" w14:textId="68ABA9B4"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Orchestrate:</w:t>
      </w:r>
    </w:p>
    <w:p w14:paraId="1C9A5AC6"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4DE678BD" w14:textId="3DB3AD5F" w:rsidR="00AC7C70"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assist our clients in getting ready for the market uncertainty that will follow a successful launch of a decentralized crypto wallet. Our consulting and strategy services assist clients in determining organizational readiness, projecting the impact on the business, and creating a go-to-market strategy.</w:t>
      </w:r>
    </w:p>
    <w:p w14:paraId="310EEF64"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1DB2C0C1"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6D997AA3" w14:textId="6899257C"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Build:</w:t>
      </w:r>
    </w:p>
    <w:p w14:paraId="563FF1CB"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3402A6D7" w14:textId="77A25DCD" w:rsidR="00AC7C70"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 We use our depth of conceptual understanding and depth of experience to build and architect a cryptocurrency wallet. </w:t>
      </w:r>
      <w:r w:rsidR="00D17D2D" w:rsidRPr="00D17D2D">
        <w:rPr>
          <w:rFonts w:ascii="Arial" w:hAnsi="Arial" w:cs="Arial"/>
          <w:color w:val="0E101A"/>
          <w:sz w:val="22"/>
          <w:szCs w:val="22"/>
        </w:rPr>
        <w:t>To create solutions that are ready for deployment, we work together with stakeholders from across the company.</w:t>
      </w:r>
    </w:p>
    <w:p w14:paraId="6E8BB18C"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64C76809"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50EF0A9E" w14:textId="6E2BDA3A"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Implement:</w:t>
      </w:r>
    </w:p>
    <w:p w14:paraId="235FC8FA"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7D773812" w14:textId="00272B85" w:rsidR="00AC7C70"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develop a crypto wallet solution and permit upgrades and modifications. We continue to provide our assistance even after the product has been deployed to make sure that our products have a real influence on the operations of our clients.</w:t>
      </w:r>
    </w:p>
    <w:p w14:paraId="79BD30E7"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61AF0139"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11CEDD1F" w14:textId="2CADD37F"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Contextualize:</w:t>
      </w:r>
    </w:p>
    <w:p w14:paraId="23977D37"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4805B9F0" w14:textId="6A0A18D6" w:rsidR="00AC7C70"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We actively engage with our clients to better understand their needs and put blockchain in the context of their industry. We accomplish this while </w:t>
      </w:r>
      <w:proofErr w:type="spellStart"/>
      <w:r w:rsidRPr="00A541B7">
        <w:rPr>
          <w:rFonts w:ascii="Arial" w:hAnsi="Arial" w:cs="Arial"/>
          <w:color w:val="0E101A"/>
          <w:sz w:val="22"/>
          <w:szCs w:val="22"/>
        </w:rPr>
        <w:t>analyzing</w:t>
      </w:r>
      <w:proofErr w:type="spellEnd"/>
      <w:r w:rsidRPr="00A541B7">
        <w:rPr>
          <w:rFonts w:ascii="Arial" w:hAnsi="Arial" w:cs="Arial"/>
          <w:color w:val="0E101A"/>
          <w:sz w:val="22"/>
          <w:szCs w:val="22"/>
        </w:rPr>
        <w:t xml:space="preserve"> the advantages and disadvantages and together inventing concerning the use case.</w:t>
      </w:r>
    </w:p>
    <w:p w14:paraId="2067A8D4" w14:textId="43C493BF" w:rsidR="00A541B7" w:rsidRDefault="00A541B7" w:rsidP="00AC7C70">
      <w:pPr>
        <w:pStyle w:val="NormalWeb"/>
        <w:spacing w:before="0" w:beforeAutospacing="0" w:after="0" w:afterAutospacing="0"/>
        <w:rPr>
          <w:rFonts w:ascii="Arial" w:hAnsi="Arial" w:cs="Arial"/>
          <w:color w:val="0E101A"/>
          <w:sz w:val="22"/>
          <w:szCs w:val="22"/>
        </w:rPr>
      </w:pPr>
    </w:p>
    <w:p w14:paraId="6764F235" w14:textId="26ACC3B5" w:rsidR="00A541B7" w:rsidRDefault="00A541B7" w:rsidP="00AC7C70">
      <w:pPr>
        <w:pStyle w:val="NormalWeb"/>
        <w:spacing w:before="0" w:beforeAutospacing="0" w:after="0" w:afterAutospacing="0"/>
        <w:rPr>
          <w:rFonts w:ascii="Arial" w:hAnsi="Arial" w:cs="Arial"/>
          <w:color w:val="0E101A"/>
          <w:sz w:val="22"/>
          <w:szCs w:val="22"/>
        </w:rPr>
      </w:pPr>
    </w:p>
    <w:p w14:paraId="4CDCB22C" w14:textId="49AC1D66" w:rsidR="00A541B7" w:rsidRDefault="00A541B7" w:rsidP="00AC7C70">
      <w:pPr>
        <w:pStyle w:val="NormalWeb"/>
        <w:spacing w:before="0" w:beforeAutospacing="0" w:after="0" w:afterAutospacing="0"/>
        <w:rPr>
          <w:rFonts w:ascii="Arial" w:hAnsi="Arial" w:cs="Arial"/>
          <w:color w:val="0E101A"/>
          <w:sz w:val="22"/>
          <w:szCs w:val="22"/>
        </w:rPr>
      </w:pPr>
    </w:p>
    <w:p w14:paraId="6AF09C9B" w14:textId="2BB4DC3F" w:rsidR="00A541B7" w:rsidRDefault="00A541B7" w:rsidP="00AC7C70">
      <w:pPr>
        <w:pStyle w:val="NormalWeb"/>
        <w:spacing w:before="0" w:beforeAutospacing="0" w:after="0" w:afterAutospacing="0"/>
        <w:rPr>
          <w:rFonts w:ascii="Arial" w:hAnsi="Arial" w:cs="Arial"/>
          <w:color w:val="0E101A"/>
          <w:sz w:val="22"/>
          <w:szCs w:val="22"/>
        </w:rPr>
      </w:pPr>
    </w:p>
    <w:p w14:paraId="54723321" w14:textId="77777777" w:rsidR="00A541B7" w:rsidRDefault="00A541B7" w:rsidP="00AC7C70">
      <w:pPr>
        <w:pStyle w:val="NormalWeb"/>
        <w:spacing w:before="0" w:beforeAutospacing="0" w:after="0" w:afterAutospacing="0"/>
        <w:rPr>
          <w:rFonts w:ascii="Arial" w:hAnsi="Arial" w:cs="Arial"/>
          <w:color w:val="0E101A"/>
          <w:sz w:val="22"/>
          <w:szCs w:val="22"/>
        </w:rPr>
      </w:pPr>
    </w:p>
    <w:p w14:paraId="1B46BA55"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1EBB1790"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Style w:val="Strong"/>
          <w:rFonts w:ascii="Arial" w:hAnsi="Arial" w:cs="Arial"/>
          <w:color w:val="0E101A"/>
          <w:sz w:val="22"/>
          <w:szCs w:val="22"/>
        </w:rPr>
        <w:t>Why Engage Us For Blockchain POC Development?</w:t>
      </w:r>
    </w:p>
    <w:p w14:paraId="0A83ADF5"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78B53DC8" w14:textId="6C28937F"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Ingrained Experience</w:t>
      </w:r>
    </w:p>
    <w:p w14:paraId="6BAF70D6"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5C10212F"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have extensive knowledge and technological experience to create cutting-edge digital contracts with completely adjustable features that are suited for all businesses.</w:t>
      </w:r>
    </w:p>
    <w:p w14:paraId="71D5E7E8"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362E9556" w14:textId="4488ABC4"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24 Hour Client Service</w:t>
      </w:r>
    </w:p>
    <w:p w14:paraId="4A3258F1"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3423C701"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Post-adoption assistance helps smooth the transition, handle adoption concerns and test stability in the early days. Alignment with time zone and process requirements are seamless.</w:t>
      </w:r>
    </w:p>
    <w:p w14:paraId="5B964522"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2EE7060A" w14:textId="088AEE1F"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Cutting-Edge Technology</w:t>
      </w:r>
    </w:p>
    <w:p w14:paraId="54DDC333"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6FDF7B8E"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deploy cutting-edge technology, digital protocols, tools, and platforms to improve process transparency and speed up claim settlements.</w:t>
      </w:r>
    </w:p>
    <w:p w14:paraId="6B93F330"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25E57B57" w14:textId="5A964E3F"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Governance and Compliance</w:t>
      </w:r>
    </w:p>
    <w:p w14:paraId="5344B51B"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6FB978AB"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Complete conformity with business policies and laws. Solid documentation to help governance post-implementation.</w:t>
      </w:r>
    </w:p>
    <w:p w14:paraId="39571D93"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5E166824" w14:textId="0DE4AE12"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360-degree Assistance</w:t>
      </w:r>
    </w:p>
    <w:p w14:paraId="18F6932D"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1CA621D2"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We offer complete smart contract consultancy, Ethereum programming, </w:t>
      </w:r>
      <w:proofErr w:type="spellStart"/>
      <w:r w:rsidRPr="00A541B7">
        <w:rPr>
          <w:rFonts w:ascii="Arial" w:hAnsi="Arial" w:cs="Arial"/>
          <w:color w:val="0E101A"/>
          <w:sz w:val="22"/>
          <w:szCs w:val="22"/>
        </w:rPr>
        <w:t>dApp</w:t>
      </w:r>
      <w:proofErr w:type="spellEnd"/>
      <w:r w:rsidRPr="00A541B7">
        <w:rPr>
          <w:rFonts w:ascii="Arial" w:hAnsi="Arial" w:cs="Arial"/>
          <w:color w:val="0E101A"/>
          <w:sz w:val="22"/>
          <w:szCs w:val="22"/>
        </w:rPr>
        <w:t xml:space="preserve"> design and development, and post-deployment maintenance.</w:t>
      </w:r>
    </w:p>
    <w:p w14:paraId="2C6C289E"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4C5EF922" w14:textId="4678E663"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Competence in the industry</w:t>
      </w:r>
    </w:p>
    <w:p w14:paraId="272B30EB"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72886EFB"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Deep knowledge of many industry-specific procedures, as well as competence in implementing the full range of Blockchain solutions.</w:t>
      </w:r>
    </w:p>
    <w:p w14:paraId="77168705" w14:textId="15726DAE" w:rsidR="00AC7C70" w:rsidRDefault="00AC7C70" w:rsidP="00AC7C70">
      <w:pPr>
        <w:pStyle w:val="NormalWeb"/>
        <w:spacing w:before="0" w:beforeAutospacing="0" w:after="0" w:afterAutospacing="0"/>
        <w:rPr>
          <w:rFonts w:ascii="Arial" w:hAnsi="Arial" w:cs="Arial"/>
          <w:color w:val="0E101A"/>
          <w:sz w:val="22"/>
          <w:szCs w:val="22"/>
        </w:rPr>
      </w:pPr>
    </w:p>
    <w:p w14:paraId="61E66EE6" w14:textId="77777777" w:rsidR="00D17D2D" w:rsidRPr="00A541B7" w:rsidRDefault="00D17D2D" w:rsidP="00AC7C70">
      <w:pPr>
        <w:pStyle w:val="NormalWeb"/>
        <w:spacing w:before="0" w:beforeAutospacing="0" w:after="0" w:afterAutospacing="0"/>
        <w:rPr>
          <w:rFonts w:ascii="Arial" w:hAnsi="Arial" w:cs="Arial"/>
          <w:color w:val="0E101A"/>
          <w:sz w:val="22"/>
          <w:szCs w:val="22"/>
        </w:rPr>
      </w:pPr>
    </w:p>
    <w:p w14:paraId="3646C420" w14:textId="77777777" w:rsidR="00AC7C70" w:rsidRPr="00D17D2D" w:rsidRDefault="00AC7C70" w:rsidP="00AC7C70">
      <w:pPr>
        <w:pStyle w:val="NormalWeb"/>
        <w:spacing w:before="0" w:beforeAutospacing="0" w:after="0" w:afterAutospacing="0"/>
        <w:rPr>
          <w:rFonts w:ascii="Arial" w:hAnsi="Arial" w:cs="Arial"/>
          <w:b/>
          <w:bCs/>
          <w:color w:val="0E101A"/>
          <w:sz w:val="22"/>
          <w:szCs w:val="22"/>
        </w:rPr>
      </w:pPr>
      <w:r w:rsidRPr="00D17D2D">
        <w:rPr>
          <w:rFonts w:ascii="Arial" w:hAnsi="Arial" w:cs="Arial"/>
          <w:b/>
          <w:bCs/>
          <w:color w:val="0E101A"/>
          <w:sz w:val="22"/>
          <w:szCs w:val="22"/>
        </w:rPr>
        <w:t>-An article by Sanjay M.</w:t>
      </w:r>
    </w:p>
    <w:p w14:paraId="53DEDC76"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2BB4524F" w14:textId="77777777" w:rsidR="00E56E78" w:rsidRPr="00A541B7" w:rsidRDefault="00E56E78" w:rsidP="00AC7C70">
      <w:pPr>
        <w:rPr>
          <w:rFonts w:ascii="Arial" w:hAnsi="Arial" w:cs="Arial"/>
        </w:rPr>
      </w:pPr>
    </w:p>
    <w:sectPr w:rsidR="00E56E78" w:rsidRPr="00A541B7" w:rsidSect="00DB5A5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53"/>
    <w:rsid w:val="001D427D"/>
    <w:rsid w:val="0031503A"/>
    <w:rsid w:val="0039029D"/>
    <w:rsid w:val="005A565E"/>
    <w:rsid w:val="00972A16"/>
    <w:rsid w:val="00A35B1F"/>
    <w:rsid w:val="00A42934"/>
    <w:rsid w:val="00A541B7"/>
    <w:rsid w:val="00AC7C70"/>
    <w:rsid w:val="00CB1AA3"/>
    <w:rsid w:val="00D17D2D"/>
    <w:rsid w:val="00DB5A53"/>
    <w:rsid w:val="00DC756A"/>
    <w:rsid w:val="00E56E78"/>
    <w:rsid w:val="00EF2895"/>
    <w:rsid w:val="00EF3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22E4"/>
  <w15:chartTrackingRefBased/>
  <w15:docId w15:val="{9D597519-FC1F-4100-A1C6-D4147FB5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95"/>
    <w:pPr>
      <w:ind w:left="720"/>
      <w:contextualSpacing/>
    </w:pPr>
  </w:style>
  <w:style w:type="paragraph" w:styleId="NormalWeb">
    <w:name w:val="Normal (Web)"/>
    <w:basedOn w:val="Normal"/>
    <w:uiPriority w:val="99"/>
    <w:semiHidden/>
    <w:unhideWhenUsed/>
    <w:rsid w:val="00AC7C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7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99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3</cp:revision>
  <dcterms:created xsi:type="dcterms:W3CDTF">2022-06-30T12:50:00Z</dcterms:created>
  <dcterms:modified xsi:type="dcterms:W3CDTF">2022-06-30T13:55:00Z</dcterms:modified>
</cp:coreProperties>
</file>