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1A872" w14:textId="6D2886DB" w:rsidR="005D7363" w:rsidRPr="004E1370" w:rsidRDefault="005D7363" w:rsidP="0067077A">
      <w:pPr>
        <w:pStyle w:val="Title"/>
        <w:jc w:val="left"/>
        <w:rPr>
          <w:sz w:val="56"/>
          <w:szCs w:val="56"/>
        </w:rPr>
      </w:pPr>
      <w:r w:rsidRPr="005D7363">
        <w:t xml:space="preserve"> </w:t>
      </w:r>
      <w:r w:rsidR="004E1370">
        <w:t xml:space="preserve">     </w:t>
      </w:r>
      <w:proofErr w:type="gramStart"/>
      <w:r w:rsidRPr="004E1370">
        <w:rPr>
          <w:sz w:val="56"/>
          <w:szCs w:val="56"/>
        </w:rPr>
        <w:t xml:space="preserve">Chess </w:t>
      </w:r>
      <w:r w:rsidR="009B27E2" w:rsidRPr="004E1370">
        <w:rPr>
          <w:sz w:val="56"/>
          <w:szCs w:val="56"/>
        </w:rPr>
        <w:t>:</w:t>
      </w:r>
      <w:proofErr w:type="gramEnd"/>
      <w:r w:rsidRPr="004E1370">
        <w:rPr>
          <w:sz w:val="56"/>
          <w:szCs w:val="56"/>
        </w:rPr>
        <w:t xml:space="preserve"> The Mind Game </w:t>
      </w:r>
    </w:p>
    <w:p w14:paraId="198CD009" w14:textId="5E721970" w:rsidR="005D7363" w:rsidRDefault="00D0779B" w:rsidP="00D0779B">
      <w:pPr>
        <w:pStyle w:val="Subtitle"/>
        <w:jc w:val="left"/>
        <w:rPr>
          <w:rFonts w:ascii="Times New Roman" w:hAnsi="Times New Roman" w:cs="Times New Roman"/>
          <w:sz w:val="44"/>
          <w:szCs w:val="44"/>
        </w:rPr>
      </w:pPr>
      <w:r>
        <w:rPr>
          <w:rFonts w:ascii="Times New Roman" w:hAnsi="Times New Roman" w:cs="Times New Roman"/>
        </w:rPr>
        <w:t xml:space="preserve">                                   </w:t>
      </w:r>
      <w:r w:rsidR="005D7363" w:rsidRPr="005D7363">
        <w:rPr>
          <w:rFonts w:ascii="Times New Roman" w:hAnsi="Times New Roman" w:cs="Times New Roman"/>
          <w:sz w:val="44"/>
          <w:szCs w:val="44"/>
        </w:rPr>
        <w:t>Project Overview</w:t>
      </w:r>
    </w:p>
    <w:p w14:paraId="26419CD1" w14:textId="19839DFE" w:rsidR="005D7363" w:rsidRDefault="005D7363" w:rsidP="00EB0ED5">
      <w:pPr>
        <w:tabs>
          <w:tab w:val="left" w:pos="7690"/>
        </w:tabs>
      </w:pPr>
      <w:r>
        <w:t xml:space="preserve"> </w:t>
      </w:r>
      <w:r w:rsidR="00EB0ED5">
        <w:tab/>
      </w:r>
    </w:p>
    <w:p w14:paraId="0C3736AC" w14:textId="0C427E24" w:rsidR="005D7363" w:rsidRPr="001222CF" w:rsidRDefault="001222CF" w:rsidP="005D7363">
      <w:pPr>
        <w:rPr>
          <w:rFonts w:ascii="Times New Roman" w:hAnsi="Times New Roman" w:cs="Times New Roman"/>
          <w:color w:val="222222"/>
          <w:sz w:val="28"/>
          <w:szCs w:val="28"/>
          <w:shd w:val="clear" w:color="auto" w:fill="FFFFFF"/>
        </w:rPr>
      </w:pPr>
      <w:r w:rsidRPr="001222CF">
        <w:rPr>
          <w:rFonts w:ascii="Times New Roman" w:hAnsi="Times New Roman" w:cs="Times New Roman"/>
          <w:color w:val="202122"/>
          <w:sz w:val="28"/>
          <w:szCs w:val="28"/>
          <w:shd w:val="clear" w:color="auto" w:fill="FFFFFF"/>
        </w:rPr>
        <w:t>Chess is a</w:t>
      </w:r>
      <w:r>
        <w:rPr>
          <w:rFonts w:ascii="Arial" w:hAnsi="Arial" w:cs="Arial"/>
          <w:color w:val="202122"/>
          <w:shd w:val="clear" w:color="auto" w:fill="FFFFFF"/>
        </w:rPr>
        <w:t xml:space="preserve"> </w:t>
      </w:r>
      <w:r w:rsidRPr="001222CF">
        <w:rPr>
          <w:rFonts w:ascii="Times New Roman" w:hAnsi="Times New Roman" w:cs="Times New Roman"/>
          <w:sz w:val="28"/>
          <w:szCs w:val="28"/>
        </w:rPr>
        <w:t>board game</w:t>
      </w:r>
      <w:r>
        <w:rPr>
          <w:rFonts w:ascii="Arial" w:hAnsi="Arial" w:cs="Arial"/>
          <w:color w:val="202122"/>
          <w:shd w:val="clear" w:color="auto" w:fill="FFFFFF"/>
        </w:rPr>
        <w:t> </w:t>
      </w:r>
      <w:r w:rsidRPr="001222CF">
        <w:rPr>
          <w:rFonts w:ascii="Times New Roman" w:hAnsi="Times New Roman" w:cs="Times New Roman"/>
          <w:color w:val="202122"/>
          <w:sz w:val="28"/>
          <w:szCs w:val="28"/>
          <w:shd w:val="clear" w:color="auto" w:fill="FFFFFF"/>
        </w:rPr>
        <w:t>for two players. It is played in a</w:t>
      </w:r>
      <w:r w:rsidRPr="001222CF">
        <w:t> </w:t>
      </w:r>
      <w:r w:rsidRPr="001222CF">
        <w:rPr>
          <w:rFonts w:ascii="Times New Roman" w:hAnsi="Times New Roman" w:cs="Times New Roman"/>
          <w:sz w:val="28"/>
          <w:szCs w:val="28"/>
        </w:rPr>
        <w:t>square board</w:t>
      </w:r>
      <w:r w:rsidRPr="001222CF">
        <w:rPr>
          <w:rFonts w:ascii="Times New Roman" w:hAnsi="Times New Roman" w:cs="Times New Roman"/>
          <w:color w:val="202122"/>
          <w:shd w:val="clear" w:color="auto" w:fill="FFFFFF"/>
        </w:rPr>
        <w:t>,</w:t>
      </w:r>
      <w:r w:rsidRPr="001222CF">
        <w:rPr>
          <w:rFonts w:ascii="Times New Roman" w:hAnsi="Times New Roman" w:cs="Times New Roman"/>
          <w:color w:val="202122"/>
          <w:sz w:val="28"/>
          <w:szCs w:val="28"/>
          <w:shd w:val="clear" w:color="auto" w:fill="FFFFFF"/>
        </w:rPr>
        <w:t xml:space="preserve"> made of 64 smaller squares, with eight squares on each side. Each player starts with sixteen</w:t>
      </w:r>
      <w:r>
        <w:rPr>
          <w:rFonts w:ascii="Arial" w:hAnsi="Arial" w:cs="Arial"/>
          <w:color w:val="202122"/>
          <w:shd w:val="clear" w:color="auto" w:fill="FFFFFF"/>
        </w:rPr>
        <w:t> </w:t>
      </w:r>
      <w:r w:rsidRPr="001222CF">
        <w:rPr>
          <w:rFonts w:ascii="Times New Roman" w:hAnsi="Times New Roman" w:cs="Times New Roman"/>
          <w:sz w:val="28"/>
          <w:szCs w:val="28"/>
        </w:rPr>
        <w:t>pieces</w:t>
      </w:r>
      <w:r w:rsidRPr="001222CF">
        <w:rPr>
          <w:rFonts w:ascii="Times New Roman" w:hAnsi="Times New Roman" w:cs="Times New Roman"/>
          <w:color w:val="202122"/>
          <w:sz w:val="28"/>
          <w:szCs w:val="28"/>
          <w:shd w:val="clear" w:color="auto" w:fill="FFFFFF"/>
        </w:rPr>
        <w:t>:</w:t>
      </w:r>
      <w:r>
        <w:rPr>
          <w:rFonts w:ascii="Arial" w:hAnsi="Arial" w:cs="Arial"/>
          <w:color w:val="202122"/>
          <w:shd w:val="clear" w:color="auto" w:fill="FFFFFF"/>
        </w:rPr>
        <w:t xml:space="preserve"> </w:t>
      </w:r>
      <w:r w:rsidRPr="001222CF">
        <w:rPr>
          <w:rFonts w:ascii="Times New Roman" w:hAnsi="Times New Roman" w:cs="Times New Roman"/>
          <w:color w:val="202122"/>
          <w:sz w:val="28"/>
          <w:szCs w:val="28"/>
          <w:shd w:val="clear" w:color="auto" w:fill="FFFFFF"/>
        </w:rPr>
        <w:t>eight</w:t>
      </w:r>
      <w:r>
        <w:rPr>
          <w:rFonts w:ascii="Arial" w:hAnsi="Arial" w:cs="Arial"/>
          <w:color w:val="202122"/>
          <w:shd w:val="clear" w:color="auto" w:fill="FFFFFF"/>
        </w:rPr>
        <w:t> </w:t>
      </w:r>
      <w:r w:rsidRPr="001222CF">
        <w:rPr>
          <w:rFonts w:ascii="Times New Roman" w:hAnsi="Times New Roman" w:cs="Times New Roman"/>
          <w:sz w:val="28"/>
          <w:szCs w:val="28"/>
        </w:rPr>
        <w:t>pawns</w:t>
      </w:r>
      <w:r w:rsidRPr="001222CF">
        <w:rPr>
          <w:rFonts w:ascii="Times New Roman" w:hAnsi="Times New Roman" w:cs="Times New Roman"/>
          <w:color w:val="202122"/>
          <w:sz w:val="28"/>
          <w:szCs w:val="28"/>
          <w:shd w:val="clear" w:color="auto" w:fill="FFFFFF"/>
        </w:rPr>
        <w:t>,</w:t>
      </w:r>
      <w:r>
        <w:rPr>
          <w:rFonts w:ascii="Arial" w:hAnsi="Arial" w:cs="Arial"/>
          <w:color w:val="202122"/>
          <w:shd w:val="clear" w:color="auto" w:fill="FFFFFF"/>
        </w:rPr>
        <w:t xml:space="preserve"> </w:t>
      </w:r>
      <w:r w:rsidRPr="001222CF">
        <w:rPr>
          <w:rFonts w:ascii="Times New Roman" w:hAnsi="Times New Roman" w:cs="Times New Roman"/>
          <w:color w:val="202122"/>
          <w:sz w:val="28"/>
          <w:szCs w:val="28"/>
          <w:shd w:val="clear" w:color="auto" w:fill="FFFFFF"/>
        </w:rPr>
        <w:t>two</w:t>
      </w:r>
      <w:r>
        <w:rPr>
          <w:rFonts w:ascii="Arial" w:hAnsi="Arial" w:cs="Arial"/>
          <w:color w:val="202122"/>
          <w:shd w:val="clear" w:color="auto" w:fill="FFFFFF"/>
        </w:rPr>
        <w:t> </w:t>
      </w:r>
      <w:r w:rsidRPr="001222CF">
        <w:rPr>
          <w:rFonts w:ascii="Times New Roman" w:hAnsi="Times New Roman" w:cs="Times New Roman"/>
          <w:sz w:val="28"/>
          <w:szCs w:val="28"/>
        </w:rPr>
        <w:t>knights</w:t>
      </w:r>
      <w:r>
        <w:rPr>
          <w:rFonts w:ascii="Times New Roman" w:hAnsi="Times New Roman" w:cs="Times New Roman"/>
          <w:sz w:val="28"/>
          <w:szCs w:val="28"/>
        </w:rPr>
        <w:t>,</w:t>
      </w:r>
      <w:r>
        <w:rPr>
          <w:rFonts w:ascii="Arial" w:hAnsi="Arial" w:cs="Arial"/>
          <w:color w:val="202122"/>
          <w:shd w:val="clear" w:color="auto" w:fill="FFFFFF"/>
        </w:rPr>
        <w:t xml:space="preserve"> </w:t>
      </w:r>
      <w:r w:rsidRPr="001222CF">
        <w:rPr>
          <w:rFonts w:ascii="Times New Roman" w:hAnsi="Times New Roman" w:cs="Times New Roman"/>
          <w:color w:val="202122"/>
          <w:sz w:val="28"/>
          <w:szCs w:val="28"/>
          <w:shd w:val="clear" w:color="auto" w:fill="FFFFFF"/>
        </w:rPr>
        <w:t>two</w:t>
      </w:r>
      <w:r>
        <w:rPr>
          <w:rFonts w:ascii="Arial" w:hAnsi="Arial" w:cs="Arial"/>
          <w:color w:val="202122"/>
          <w:shd w:val="clear" w:color="auto" w:fill="FFFFFF"/>
        </w:rPr>
        <w:t> </w:t>
      </w:r>
      <w:r w:rsidRPr="001222CF">
        <w:rPr>
          <w:rFonts w:ascii="Times New Roman" w:hAnsi="Times New Roman" w:cs="Times New Roman"/>
          <w:sz w:val="28"/>
          <w:szCs w:val="28"/>
        </w:rPr>
        <w:t>bishops</w:t>
      </w:r>
      <w:r>
        <w:rPr>
          <w:rFonts w:ascii="Times New Roman" w:hAnsi="Times New Roman" w:cs="Times New Roman"/>
          <w:color w:val="202122"/>
          <w:sz w:val="28"/>
          <w:szCs w:val="28"/>
          <w:shd w:val="clear" w:color="auto" w:fill="FFFFFF"/>
        </w:rPr>
        <w:t>,</w:t>
      </w:r>
      <w:r>
        <w:rPr>
          <w:rFonts w:ascii="Arial" w:hAnsi="Arial" w:cs="Arial"/>
          <w:color w:val="202122"/>
          <w:shd w:val="clear" w:color="auto" w:fill="FFFFFF"/>
        </w:rPr>
        <w:t xml:space="preserve"> </w:t>
      </w:r>
      <w:r w:rsidRPr="001222CF">
        <w:rPr>
          <w:rFonts w:ascii="Times New Roman" w:hAnsi="Times New Roman" w:cs="Times New Roman"/>
          <w:color w:val="202122"/>
          <w:sz w:val="28"/>
          <w:szCs w:val="28"/>
          <w:shd w:val="clear" w:color="auto" w:fill="FFFFFF"/>
        </w:rPr>
        <w:t>two</w:t>
      </w:r>
      <w:r>
        <w:rPr>
          <w:rFonts w:ascii="Arial" w:hAnsi="Arial" w:cs="Arial"/>
          <w:color w:val="202122"/>
          <w:shd w:val="clear" w:color="auto" w:fill="FFFFFF"/>
        </w:rPr>
        <w:t> </w:t>
      </w:r>
      <w:r w:rsidRPr="001222CF">
        <w:rPr>
          <w:rFonts w:ascii="Times New Roman" w:hAnsi="Times New Roman" w:cs="Times New Roman"/>
          <w:sz w:val="28"/>
          <w:szCs w:val="28"/>
        </w:rPr>
        <w:t>rooks</w:t>
      </w:r>
      <w:r>
        <w:rPr>
          <w:rFonts w:ascii="Times New Roman" w:hAnsi="Times New Roman" w:cs="Times New Roman"/>
          <w:color w:val="202122"/>
          <w:sz w:val="28"/>
          <w:szCs w:val="28"/>
          <w:shd w:val="clear" w:color="auto" w:fill="FFFFFF"/>
        </w:rPr>
        <w:t>,</w:t>
      </w:r>
      <w:r>
        <w:rPr>
          <w:rFonts w:ascii="Arial" w:hAnsi="Arial" w:cs="Arial"/>
          <w:color w:val="202122"/>
          <w:shd w:val="clear" w:color="auto" w:fill="FFFFFF"/>
        </w:rPr>
        <w:t xml:space="preserve"> </w:t>
      </w:r>
      <w:r w:rsidRPr="001222CF">
        <w:rPr>
          <w:rFonts w:ascii="Times New Roman" w:hAnsi="Times New Roman" w:cs="Times New Roman"/>
          <w:color w:val="202122"/>
          <w:sz w:val="28"/>
          <w:szCs w:val="28"/>
          <w:shd w:val="clear" w:color="auto" w:fill="FFFFFF"/>
        </w:rPr>
        <w:t>one</w:t>
      </w:r>
      <w:r>
        <w:rPr>
          <w:rFonts w:ascii="Arial" w:hAnsi="Arial" w:cs="Arial"/>
          <w:color w:val="202122"/>
          <w:shd w:val="clear" w:color="auto" w:fill="FFFFFF"/>
        </w:rPr>
        <w:t> </w:t>
      </w:r>
      <w:r w:rsidRPr="001222CF">
        <w:rPr>
          <w:rFonts w:ascii="Times New Roman" w:hAnsi="Times New Roman" w:cs="Times New Roman"/>
          <w:sz w:val="28"/>
          <w:szCs w:val="28"/>
        </w:rPr>
        <w:t>queen</w:t>
      </w:r>
      <w:r>
        <w:rPr>
          <w:rFonts w:ascii="Arial" w:hAnsi="Arial" w:cs="Arial"/>
          <w:color w:val="202122"/>
          <w:shd w:val="clear" w:color="auto" w:fill="FFFFFF"/>
        </w:rPr>
        <w:t> </w:t>
      </w:r>
      <w:r w:rsidRPr="001222CF">
        <w:rPr>
          <w:rFonts w:ascii="Times New Roman" w:hAnsi="Times New Roman" w:cs="Times New Roman"/>
          <w:color w:val="202122"/>
          <w:sz w:val="28"/>
          <w:szCs w:val="28"/>
          <w:shd w:val="clear" w:color="auto" w:fill="FFFFFF"/>
        </w:rPr>
        <w:t>and</w:t>
      </w:r>
      <w:r>
        <w:rPr>
          <w:rFonts w:ascii="Arial" w:hAnsi="Arial" w:cs="Arial"/>
          <w:color w:val="202122"/>
          <w:shd w:val="clear" w:color="auto" w:fill="FFFFFF"/>
        </w:rPr>
        <w:t xml:space="preserve"> </w:t>
      </w:r>
      <w:r w:rsidRPr="001222CF">
        <w:rPr>
          <w:rFonts w:ascii="Times New Roman" w:hAnsi="Times New Roman" w:cs="Times New Roman"/>
          <w:color w:val="202122"/>
          <w:sz w:val="28"/>
          <w:szCs w:val="28"/>
          <w:shd w:val="clear" w:color="auto" w:fill="FFFFFF"/>
        </w:rPr>
        <w:t>one</w:t>
      </w:r>
      <w:r>
        <w:rPr>
          <w:rFonts w:ascii="Arial" w:hAnsi="Arial" w:cs="Arial"/>
          <w:color w:val="202122"/>
          <w:shd w:val="clear" w:color="auto" w:fill="FFFFFF"/>
        </w:rPr>
        <w:t> </w:t>
      </w:r>
      <w:r w:rsidRPr="001222CF">
        <w:rPr>
          <w:rFonts w:ascii="Times New Roman" w:hAnsi="Times New Roman" w:cs="Times New Roman"/>
          <w:sz w:val="28"/>
          <w:szCs w:val="28"/>
        </w:rPr>
        <w:t>king</w:t>
      </w:r>
      <w:r>
        <w:rPr>
          <w:rFonts w:ascii="Times New Roman" w:hAnsi="Times New Roman" w:cs="Times New Roman"/>
          <w:color w:val="202122"/>
          <w:sz w:val="28"/>
          <w:szCs w:val="28"/>
          <w:shd w:val="clear" w:color="auto" w:fill="FFFFFF"/>
        </w:rPr>
        <w:t>.</w:t>
      </w:r>
      <w:r>
        <w:rPr>
          <w:rFonts w:ascii="Arial" w:hAnsi="Arial" w:cs="Arial"/>
          <w:color w:val="202122"/>
          <w:shd w:val="clear" w:color="auto" w:fill="FFFFFF"/>
        </w:rPr>
        <w:t> </w:t>
      </w:r>
      <w:r w:rsidRPr="001222CF">
        <w:rPr>
          <w:rFonts w:ascii="Times New Roman" w:hAnsi="Times New Roman" w:cs="Times New Roman"/>
          <w:color w:val="202122"/>
          <w:sz w:val="28"/>
          <w:szCs w:val="28"/>
          <w:shd w:val="clear" w:color="auto" w:fill="FFFFFF"/>
        </w:rPr>
        <w:t>The goal of the game is for each player to try and</w:t>
      </w:r>
      <w:r>
        <w:rPr>
          <w:rFonts w:ascii="Arial" w:hAnsi="Arial" w:cs="Arial"/>
          <w:color w:val="202122"/>
          <w:shd w:val="clear" w:color="auto" w:fill="FFFFFF"/>
        </w:rPr>
        <w:t> </w:t>
      </w:r>
      <w:r w:rsidRPr="001222CF">
        <w:rPr>
          <w:rFonts w:ascii="Times New Roman" w:hAnsi="Times New Roman" w:cs="Times New Roman"/>
          <w:sz w:val="28"/>
          <w:szCs w:val="28"/>
        </w:rPr>
        <w:t>checkmate</w:t>
      </w:r>
      <w:r>
        <w:rPr>
          <w:rFonts w:ascii="Arial" w:hAnsi="Arial" w:cs="Arial"/>
          <w:color w:val="202122"/>
          <w:shd w:val="clear" w:color="auto" w:fill="FFFFFF"/>
        </w:rPr>
        <w:t> </w:t>
      </w:r>
      <w:r w:rsidRPr="001222CF">
        <w:rPr>
          <w:rFonts w:ascii="Times New Roman" w:hAnsi="Times New Roman" w:cs="Times New Roman"/>
          <w:color w:val="202122"/>
          <w:sz w:val="28"/>
          <w:szCs w:val="28"/>
          <w:shd w:val="clear" w:color="auto" w:fill="FFFFFF"/>
        </w:rPr>
        <w:t>the king of the opponent. Checkmate is a threat ('check') to the opposing king which no move can stop. It ends the game</w:t>
      </w:r>
      <w:r w:rsidR="00240E70">
        <w:rPr>
          <w:rFonts w:ascii="Times New Roman" w:hAnsi="Times New Roman" w:cs="Times New Roman"/>
          <w:color w:val="202122"/>
          <w:sz w:val="28"/>
          <w:szCs w:val="28"/>
          <w:shd w:val="clear" w:color="auto" w:fill="FFFFFF"/>
        </w:rPr>
        <w:t>.</w:t>
      </w:r>
    </w:p>
    <w:p w14:paraId="1F8F203A" w14:textId="50D40991" w:rsidR="005D7363" w:rsidRDefault="005D7363" w:rsidP="005D7363">
      <w:pPr>
        <w:rPr>
          <w:rFonts w:ascii="Times New Roman" w:hAnsi="Times New Roman" w:cs="Times New Roman"/>
          <w:color w:val="222222"/>
          <w:sz w:val="28"/>
          <w:szCs w:val="28"/>
          <w:shd w:val="clear" w:color="auto" w:fill="FFFFFF"/>
        </w:rPr>
      </w:pPr>
    </w:p>
    <w:p w14:paraId="717FD7DD" w14:textId="1DB42C48" w:rsidR="005D7363" w:rsidRDefault="005D7363" w:rsidP="005D7363">
      <w:pPr>
        <w:pStyle w:val="Subtitle"/>
        <w:rPr>
          <w:rFonts w:ascii="Times New Roman" w:hAnsi="Times New Roman" w:cs="Times New Roman"/>
          <w:sz w:val="44"/>
          <w:szCs w:val="44"/>
          <w:shd w:val="clear" w:color="auto" w:fill="FFFFFF"/>
        </w:rPr>
      </w:pPr>
      <w:r w:rsidRPr="00BB0364">
        <w:rPr>
          <w:rFonts w:ascii="Times New Roman" w:hAnsi="Times New Roman" w:cs="Times New Roman"/>
          <w:shd w:val="clear" w:color="auto" w:fill="FFFFFF"/>
        </w:rPr>
        <w:t xml:space="preserve">  </w:t>
      </w:r>
      <w:r w:rsidR="00BB0364" w:rsidRPr="00474B32">
        <w:rPr>
          <w:rFonts w:ascii="Times New Roman" w:hAnsi="Times New Roman" w:cs="Times New Roman"/>
          <w:sz w:val="44"/>
          <w:szCs w:val="44"/>
          <w:shd w:val="clear" w:color="auto" w:fill="FFFFFF"/>
        </w:rPr>
        <w:t>Problem and Solution Statement</w:t>
      </w:r>
    </w:p>
    <w:p w14:paraId="1563D933" w14:textId="77777777" w:rsidR="00474B32" w:rsidRPr="00474B32" w:rsidRDefault="00474B32" w:rsidP="00474B32"/>
    <w:p w14:paraId="6CDB0E15" w14:textId="7E738418" w:rsidR="00474B32" w:rsidRPr="00474B32" w:rsidRDefault="00474B32" w:rsidP="00474B32">
      <w:pPr>
        <w:rPr>
          <w:rFonts w:ascii="Times New Roman" w:hAnsi="Times New Roman" w:cs="Times New Roman"/>
          <w:sz w:val="28"/>
          <w:szCs w:val="28"/>
        </w:rPr>
      </w:pPr>
      <w:r w:rsidRPr="00474B32">
        <w:rPr>
          <w:rFonts w:ascii="Times New Roman" w:hAnsi="Times New Roman" w:cs="Times New Roman"/>
          <w:color w:val="202122"/>
          <w:sz w:val="28"/>
          <w:szCs w:val="28"/>
          <w:shd w:val="clear" w:color="auto" w:fill="FFFFFF"/>
        </w:rPr>
        <w:t>An orthodox problem in which the stipulation is that White to play must win or draw. Almost all studies are end game positions. Studies are composed chess problems, but because their stipulation is open-ended (the win or draw does not have to be achieved within any particular number of moves) they are usually thought of as distinct from problems and as a form of composition that is closer to the puzzles of interest to over-the-board players. Indeed, composed studies have often extended our knowledge of endgame theory. But again, there is no clear dividing line between the two kinds of positions.</w:t>
      </w:r>
    </w:p>
    <w:p w14:paraId="3A3BAFEC" w14:textId="1ED8B6B8" w:rsidR="005D7363" w:rsidRDefault="005D7363" w:rsidP="005D7363">
      <w:pPr>
        <w:rPr>
          <w:rFonts w:ascii="Times New Roman" w:hAnsi="Times New Roman" w:cs="Times New Roman"/>
          <w:color w:val="222222"/>
          <w:sz w:val="28"/>
          <w:szCs w:val="28"/>
          <w:shd w:val="clear" w:color="auto" w:fill="FFFFFF"/>
        </w:rPr>
      </w:pPr>
    </w:p>
    <w:p w14:paraId="7AE67D58" w14:textId="124E3C75" w:rsidR="005D7363" w:rsidRDefault="00474B32" w:rsidP="00474B32">
      <w:pPr>
        <w:pStyle w:val="Subtitle"/>
        <w:rPr>
          <w:rFonts w:ascii="Times New Roman" w:hAnsi="Times New Roman" w:cs="Times New Roman"/>
          <w:sz w:val="44"/>
          <w:szCs w:val="44"/>
        </w:rPr>
      </w:pPr>
      <w:r w:rsidRPr="00474B32">
        <w:rPr>
          <w:rFonts w:ascii="Times New Roman" w:hAnsi="Times New Roman" w:cs="Times New Roman"/>
          <w:sz w:val="44"/>
          <w:szCs w:val="44"/>
        </w:rPr>
        <w:t xml:space="preserve"> </w:t>
      </w:r>
      <w:r w:rsidR="00DE269F">
        <w:rPr>
          <w:rFonts w:ascii="Times New Roman" w:hAnsi="Times New Roman" w:cs="Times New Roman"/>
          <w:sz w:val="44"/>
          <w:szCs w:val="44"/>
        </w:rPr>
        <w:t xml:space="preserve"> </w:t>
      </w:r>
      <w:r w:rsidRPr="00474B32">
        <w:rPr>
          <w:rFonts w:ascii="Times New Roman" w:hAnsi="Times New Roman" w:cs="Times New Roman"/>
          <w:sz w:val="44"/>
          <w:szCs w:val="44"/>
        </w:rPr>
        <w:t>Implementation Strategy</w:t>
      </w:r>
    </w:p>
    <w:p w14:paraId="50082161" w14:textId="77777777" w:rsidR="0067077A" w:rsidRPr="0067077A" w:rsidRDefault="0067077A" w:rsidP="0067077A"/>
    <w:p w14:paraId="4A05803B" w14:textId="076539C0" w:rsidR="00474B32" w:rsidRDefault="00474B32" w:rsidP="00474B32">
      <w:pPr>
        <w:rPr>
          <w:rFonts w:ascii="Times New Roman" w:hAnsi="Times New Roman" w:cs="Times New Roman"/>
          <w:color w:val="202122"/>
          <w:sz w:val="28"/>
          <w:szCs w:val="28"/>
          <w:shd w:val="clear" w:color="auto" w:fill="FFFFFF"/>
        </w:rPr>
      </w:pPr>
      <w:r w:rsidRPr="00D0779B">
        <w:rPr>
          <w:rFonts w:ascii="Times New Roman" w:hAnsi="Times New Roman" w:cs="Times New Roman"/>
          <w:color w:val="202122"/>
          <w:sz w:val="28"/>
          <w:szCs w:val="28"/>
          <w:shd w:val="clear" w:color="auto" w:fill="FFFFFF"/>
        </w:rPr>
        <w:t>Chess strategy is the aspect of chess play concerned with evaluation of chess positions and setting of goals and long-term plans for future play. While evaluating a position strategically, a player must take into account such factors as the relative value of the pieces on the board, pawn structure</w:t>
      </w:r>
      <w:r w:rsidR="00D0779B" w:rsidRPr="00D0779B">
        <w:rPr>
          <w:rFonts w:ascii="Times New Roman" w:hAnsi="Times New Roman" w:cs="Times New Roman"/>
          <w:color w:val="202122"/>
          <w:sz w:val="28"/>
          <w:szCs w:val="28"/>
          <w:shd w:val="clear" w:color="auto" w:fill="FFFFFF"/>
        </w:rPr>
        <w:t>, king</w:t>
      </w:r>
      <w:r w:rsidRPr="00D0779B">
        <w:rPr>
          <w:rFonts w:ascii="Times New Roman" w:hAnsi="Times New Roman" w:cs="Times New Roman"/>
          <w:color w:val="202122"/>
          <w:sz w:val="28"/>
          <w:szCs w:val="28"/>
          <w:shd w:val="clear" w:color="auto" w:fill="FFFFFF"/>
        </w:rPr>
        <w:t xml:space="preserve"> safety, </w:t>
      </w:r>
      <w:r w:rsidRPr="00D0779B">
        <w:rPr>
          <w:rFonts w:ascii="Times New Roman" w:hAnsi="Times New Roman" w:cs="Times New Roman"/>
          <w:color w:val="202122"/>
          <w:sz w:val="28"/>
          <w:szCs w:val="28"/>
          <w:shd w:val="clear" w:color="auto" w:fill="FFFFFF"/>
        </w:rPr>
        <w:lastRenderedPageBreak/>
        <w:t>position of pieces, and control of key squares and groups of squares (e.g. diagonals,</w:t>
      </w:r>
      <w:r w:rsidR="00D0779B" w:rsidRPr="00D0779B">
        <w:rPr>
          <w:rFonts w:ascii="Times New Roman" w:hAnsi="Times New Roman" w:cs="Times New Roman"/>
          <w:color w:val="202122"/>
          <w:sz w:val="28"/>
          <w:szCs w:val="28"/>
          <w:shd w:val="clear" w:color="auto" w:fill="FFFFFF"/>
        </w:rPr>
        <w:t xml:space="preserve"> open files</w:t>
      </w:r>
      <w:r w:rsidRPr="00D0779B">
        <w:rPr>
          <w:rFonts w:ascii="Times New Roman" w:hAnsi="Times New Roman" w:cs="Times New Roman"/>
          <w:color w:val="202122"/>
          <w:sz w:val="28"/>
          <w:szCs w:val="28"/>
          <w:shd w:val="clear" w:color="auto" w:fill="FFFFFF"/>
        </w:rPr>
        <w:t>, and individual squares). Chess strategy is distinguished from </w:t>
      </w:r>
      <w:r w:rsidR="00D0779B" w:rsidRPr="00D0779B">
        <w:rPr>
          <w:rFonts w:ascii="Times New Roman" w:hAnsi="Times New Roman" w:cs="Times New Roman"/>
          <w:color w:val="202122"/>
          <w:sz w:val="28"/>
          <w:szCs w:val="28"/>
          <w:shd w:val="clear" w:color="auto" w:fill="FFFFFF"/>
        </w:rPr>
        <w:t>chess tactics</w:t>
      </w:r>
      <w:r w:rsidRPr="00D0779B">
        <w:rPr>
          <w:rFonts w:ascii="Times New Roman" w:hAnsi="Times New Roman" w:cs="Times New Roman"/>
          <w:color w:val="202122"/>
          <w:sz w:val="28"/>
          <w:szCs w:val="28"/>
          <w:shd w:val="clear" w:color="auto" w:fill="FFFFFF"/>
        </w:rPr>
        <w:t>, which is the aspect of play concerned with the move-by-move setting up of threats and de</w:t>
      </w:r>
      <w:r w:rsidR="00D0779B" w:rsidRPr="00D0779B">
        <w:rPr>
          <w:rFonts w:ascii="Times New Roman" w:hAnsi="Times New Roman" w:cs="Times New Roman"/>
          <w:color w:val="202122"/>
          <w:sz w:val="28"/>
          <w:szCs w:val="28"/>
          <w:shd w:val="clear" w:color="auto" w:fill="FFFFFF"/>
        </w:rPr>
        <w:t>fences</w:t>
      </w:r>
      <w:r w:rsidRPr="00D0779B">
        <w:rPr>
          <w:rFonts w:ascii="Times New Roman" w:hAnsi="Times New Roman" w:cs="Times New Roman"/>
          <w:color w:val="202122"/>
          <w:sz w:val="28"/>
          <w:szCs w:val="28"/>
          <w:shd w:val="clear" w:color="auto" w:fill="FFFFFF"/>
        </w:rPr>
        <w:t>. Some authors distinguish static strategic imbalances (e.g. having more valuable pieces or better pawn structure), which tend to persist for many moves, from dynamic imbalances (such as one player having an advantage in piece </w:t>
      </w:r>
      <w:r w:rsidR="00D0779B" w:rsidRPr="00D0779B">
        <w:rPr>
          <w:rFonts w:ascii="Times New Roman" w:hAnsi="Times New Roman" w:cs="Times New Roman"/>
          <w:color w:val="202122"/>
          <w:sz w:val="28"/>
          <w:szCs w:val="28"/>
          <w:shd w:val="clear" w:color="auto" w:fill="FFFFFF"/>
        </w:rPr>
        <w:t>development</w:t>
      </w:r>
      <w:r w:rsidRPr="00D0779B">
        <w:rPr>
          <w:rFonts w:ascii="Times New Roman" w:hAnsi="Times New Roman" w:cs="Times New Roman"/>
          <w:color w:val="202122"/>
          <w:sz w:val="28"/>
          <w:szCs w:val="28"/>
          <w:shd w:val="clear" w:color="auto" w:fill="FFFFFF"/>
        </w:rPr>
        <w:t>), which are temporary. This distinction affects the immediacy with which a sought-after plan should take effect. Until players reach the skill level of "master", chess tactics tend to ultimately decide the outcomes of games more often than strategy does. Many chess coaches thus emphasize the study of tactics as the most efficient way to improve one's results in serious chess play.</w:t>
      </w:r>
    </w:p>
    <w:p w14:paraId="51651E7D" w14:textId="2F4F93E7" w:rsidR="00D0779B" w:rsidRDefault="00D0779B" w:rsidP="00474B32">
      <w:pPr>
        <w:rPr>
          <w:rFonts w:ascii="Times New Roman" w:hAnsi="Times New Roman" w:cs="Times New Roman"/>
          <w:color w:val="202122"/>
          <w:sz w:val="28"/>
          <w:szCs w:val="28"/>
          <w:shd w:val="clear" w:color="auto" w:fill="FFFFFF"/>
        </w:rPr>
      </w:pPr>
    </w:p>
    <w:p w14:paraId="064E5C94" w14:textId="62F5791A" w:rsidR="00D0779B" w:rsidRPr="009B27E2" w:rsidRDefault="00D0779B" w:rsidP="009B27E2">
      <w:pPr>
        <w:pStyle w:val="Style"/>
        <w:jc w:val="both"/>
        <w:rPr>
          <w:sz w:val="36"/>
          <w:szCs w:val="36"/>
          <w:u w:val="single"/>
        </w:rPr>
      </w:pPr>
      <w:r w:rsidRPr="009B27E2">
        <w:rPr>
          <w:sz w:val="36"/>
          <w:szCs w:val="36"/>
          <w:u w:val="single"/>
        </w:rPr>
        <w:t>Contributors</w:t>
      </w:r>
      <w:r w:rsidR="0067077A">
        <w:rPr>
          <w:sz w:val="36"/>
          <w:szCs w:val="36"/>
          <w:u w:val="single"/>
        </w:rPr>
        <w:t>:</w:t>
      </w:r>
    </w:p>
    <w:p w14:paraId="189A5008" w14:textId="77777777" w:rsidR="009B27E2" w:rsidRPr="009B27E2" w:rsidRDefault="009B27E2" w:rsidP="009B27E2">
      <w:pPr>
        <w:pStyle w:val="Subtitle"/>
      </w:pPr>
    </w:p>
    <w:tbl>
      <w:tblPr>
        <w:tblStyle w:val="TableGrid"/>
        <w:tblW w:w="0" w:type="auto"/>
        <w:tblLook w:val="04A0" w:firstRow="1" w:lastRow="0" w:firstColumn="1" w:lastColumn="0" w:noHBand="0" w:noVBand="1"/>
      </w:tblPr>
      <w:tblGrid>
        <w:gridCol w:w="2190"/>
        <w:gridCol w:w="2193"/>
        <w:gridCol w:w="2210"/>
        <w:gridCol w:w="2423"/>
      </w:tblGrid>
      <w:tr w:rsidR="00D0779B" w14:paraId="1FEBAC04" w14:textId="77777777" w:rsidTr="009B27E2">
        <w:tc>
          <w:tcPr>
            <w:tcW w:w="2206" w:type="dxa"/>
          </w:tcPr>
          <w:p w14:paraId="1E2BB8ED" w14:textId="09428B5A" w:rsidR="00D0779B" w:rsidRPr="009B27E2" w:rsidRDefault="00D0779B" w:rsidP="00D0779B">
            <w:pPr>
              <w:rPr>
                <w:rFonts w:ascii="Times New Roman" w:hAnsi="Times New Roman" w:cs="Times New Roman"/>
                <w:sz w:val="22"/>
                <w:szCs w:val="22"/>
              </w:rPr>
            </w:pPr>
            <w:r w:rsidRPr="009B27E2">
              <w:rPr>
                <w:rFonts w:ascii="Times New Roman" w:hAnsi="Times New Roman" w:cs="Times New Roman"/>
                <w:sz w:val="22"/>
                <w:szCs w:val="22"/>
              </w:rPr>
              <w:t xml:space="preserve">              Name</w:t>
            </w:r>
          </w:p>
        </w:tc>
        <w:tc>
          <w:tcPr>
            <w:tcW w:w="2208" w:type="dxa"/>
          </w:tcPr>
          <w:p w14:paraId="0E621379" w14:textId="36376B11" w:rsidR="00D0779B" w:rsidRPr="009B27E2" w:rsidRDefault="00D0779B" w:rsidP="00D0779B">
            <w:pPr>
              <w:rPr>
                <w:rFonts w:ascii="Times New Roman" w:hAnsi="Times New Roman" w:cs="Times New Roman"/>
                <w:sz w:val="22"/>
                <w:szCs w:val="22"/>
              </w:rPr>
            </w:pPr>
            <w:r w:rsidRPr="009B27E2">
              <w:rPr>
                <w:rFonts w:ascii="Times New Roman" w:hAnsi="Times New Roman" w:cs="Times New Roman"/>
                <w:sz w:val="22"/>
                <w:szCs w:val="22"/>
              </w:rPr>
              <w:t xml:space="preserve">             Roll No.</w:t>
            </w:r>
          </w:p>
        </w:tc>
        <w:tc>
          <w:tcPr>
            <w:tcW w:w="2221" w:type="dxa"/>
          </w:tcPr>
          <w:p w14:paraId="6391C559" w14:textId="165E7D63" w:rsidR="00D0779B" w:rsidRPr="009B27E2" w:rsidRDefault="00D0779B" w:rsidP="00D0779B">
            <w:pPr>
              <w:rPr>
                <w:rFonts w:ascii="Times New Roman" w:hAnsi="Times New Roman" w:cs="Times New Roman"/>
                <w:sz w:val="22"/>
                <w:szCs w:val="22"/>
              </w:rPr>
            </w:pPr>
            <w:r w:rsidRPr="009B27E2">
              <w:rPr>
                <w:rFonts w:ascii="Times New Roman" w:hAnsi="Times New Roman" w:cs="Times New Roman"/>
                <w:sz w:val="22"/>
                <w:szCs w:val="22"/>
              </w:rPr>
              <w:t xml:space="preserve">         Contact No.</w:t>
            </w:r>
          </w:p>
        </w:tc>
        <w:tc>
          <w:tcPr>
            <w:tcW w:w="2381" w:type="dxa"/>
          </w:tcPr>
          <w:p w14:paraId="6A4CD09B" w14:textId="1D041343" w:rsidR="00D0779B" w:rsidRPr="009B27E2" w:rsidRDefault="00D0779B" w:rsidP="00D0779B">
            <w:pPr>
              <w:rPr>
                <w:rFonts w:ascii="Times New Roman" w:hAnsi="Times New Roman" w:cs="Times New Roman"/>
                <w:sz w:val="22"/>
                <w:szCs w:val="22"/>
              </w:rPr>
            </w:pPr>
            <w:r w:rsidRPr="009B27E2">
              <w:rPr>
                <w:rFonts w:ascii="Times New Roman" w:hAnsi="Times New Roman" w:cs="Times New Roman"/>
                <w:sz w:val="22"/>
                <w:szCs w:val="22"/>
              </w:rPr>
              <w:t xml:space="preserve">               Email</w:t>
            </w:r>
          </w:p>
        </w:tc>
      </w:tr>
      <w:tr w:rsidR="009B27E2" w14:paraId="60D4455C" w14:textId="77777777" w:rsidTr="009B27E2">
        <w:tc>
          <w:tcPr>
            <w:tcW w:w="2206" w:type="dxa"/>
          </w:tcPr>
          <w:p w14:paraId="2F32E9E6" w14:textId="4DBC8C9E"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Patel Shreyas S.</w:t>
            </w:r>
          </w:p>
        </w:tc>
        <w:tc>
          <w:tcPr>
            <w:tcW w:w="2208" w:type="dxa"/>
          </w:tcPr>
          <w:p w14:paraId="4F43EB3B" w14:textId="556B60B0"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19IT111</w:t>
            </w:r>
          </w:p>
        </w:tc>
        <w:tc>
          <w:tcPr>
            <w:tcW w:w="2221" w:type="dxa"/>
          </w:tcPr>
          <w:p w14:paraId="7BA405A1" w14:textId="1369313B"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7984926870</w:t>
            </w:r>
          </w:p>
        </w:tc>
        <w:tc>
          <w:tcPr>
            <w:tcW w:w="2381" w:type="dxa"/>
          </w:tcPr>
          <w:p w14:paraId="5E78F177" w14:textId="4592707C"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19it111@charusat.edu.in</w:t>
            </w:r>
          </w:p>
        </w:tc>
      </w:tr>
      <w:tr w:rsidR="009B27E2" w14:paraId="55B93224" w14:textId="77777777" w:rsidTr="009B27E2">
        <w:tc>
          <w:tcPr>
            <w:tcW w:w="2206" w:type="dxa"/>
          </w:tcPr>
          <w:p w14:paraId="4A75C02D" w14:textId="6B77FE0D"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Patel Vrund M.</w:t>
            </w:r>
          </w:p>
        </w:tc>
        <w:tc>
          <w:tcPr>
            <w:tcW w:w="2208" w:type="dxa"/>
          </w:tcPr>
          <w:p w14:paraId="225A4B73" w14:textId="1D447C17"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19IT116</w:t>
            </w:r>
          </w:p>
        </w:tc>
        <w:tc>
          <w:tcPr>
            <w:tcW w:w="2221" w:type="dxa"/>
          </w:tcPr>
          <w:p w14:paraId="7D0D5117" w14:textId="4DC6CD32"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9510980349</w:t>
            </w:r>
          </w:p>
        </w:tc>
        <w:tc>
          <w:tcPr>
            <w:tcW w:w="2381" w:type="dxa"/>
          </w:tcPr>
          <w:p w14:paraId="02ECE927" w14:textId="41C84FD3" w:rsidR="009B27E2" w:rsidRPr="009B27E2" w:rsidRDefault="009B27E2" w:rsidP="009B27E2">
            <w:pPr>
              <w:rPr>
                <w:rFonts w:ascii="Times New Roman" w:hAnsi="Times New Roman" w:cs="Times New Roman"/>
                <w:sz w:val="22"/>
                <w:szCs w:val="22"/>
              </w:rPr>
            </w:pPr>
            <w:r w:rsidRPr="009B27E2">
              <w:rPr>
                <w:rFonts w:ascii="Times New Roman" w:hAnsi="Times New Roman" w:cs="Times New Roman"/>
                <w:sz w:val="22"/>
                <w:szCs w:val="22"/>
              </w:rPr>
              <w:t>19it116@charusat.edu.in</w:t>
            </w:r>
          </w:p>
        </w:tc>
      </w:tr>
    </w:tbl>
    <w:p w14:paraId="135B2F10" w14:textId="09D9A1CF" w:rsidR="00D0779B" w:rsidRDefault="00D0779B" w:rsidP="00D0779B"/>
    <w:p w14:paraId="7D212D94" w14:textId="77777777" w:rsidR="003C28D0" w:rsidRDefault="003C28D0" w:rsidP="00D0779B"/>
    <w:p w14:paraId="39BC739E" w14:textId="7CDE8D7C" w:rsidR="009B27E2" w:rsidRDefault="003C28D0" w:rsidP="00D0779B">
      <w:pPr>
        <w:rPr>
          <w:rFonts w:ascii="Times New Roman" w:hAnsi="Times New Roman" w:cs="Times New Roman"/>
          <w:sz w:val="32"/>
          <w:szCs w:val="32"/>
        </w:rPr>
      </w:pPr>
      <w:r>
        <w:rPr>
          <w:rFonts w:ascii="Times New Roman" w:hAnsi="Times New Roman" w:cs="Times New Roman"/>
          <w:sz w:val="32"/>
          <w:szCs w:val="32"/>
        </w:rPr>
        <w:t xml:space="preserve">Guided </w:t>
      </w:r>
      <w:proofErr w:type="gramStart"/>
      <w:r>
        <w:rPr>
          <w:rFonts w:ascii="Times New Roman" w:hAnsi="Times New Roman" w:cs="Times New Roman"/>
          <w:sz w:val="32"/>
          <w:szCs w:val="32"/>
        </w:rPr>
        <w:t>By :</w:t>
      </w:r>
      <w:proofErr w:type="gramEnd"/>
      <w:r>
        <w:rPr>
          <w:rFonts w:ascii="Times New Roman" w:hAnsi="Times New Roman" w:cs="Times New Roman"/>
          <w:sz w:val="32"/>
          <w:szCs w:val="32"/>
        </w:rPr>
        <w:t xml:space="preserve"> Prof. Pritesh Prajapati </w:t>
      </w:r>
    </w:p>
    <w:p w14:paraId="00E6BEAB" w14:textId="77777777" w:rsidR="003C28D0" w:rsidRPr="003C28D0" w:rsidRDefault="003C28D0" w:rsidP="00D0779B">
      <w:pPr>
        <w:rPr>
          <w:rFonts w:ascii="Times New Roman" w:hAnsi="Times New Roman" w:cs="Times New Roman"/>
          <w:sz w:val="32"/>
          <w:szCs w:val="32"/>
        </w:rPr>
      </w:pPr>
    </w:p>
    <w:p w14:paraId="2259F8D7" w14:textId="5EFB813D" w:rsidR="009B27E2" w:rsidRDefault="009B27E2" w:rsidP="00D0779B">
      <w:pPr>
        <w:rPr>
          <w:rFonts w:ascii="Times New Roman" w:hAnsi="Times New Roman" w:cs="Times New Roman"/>
          <w:sz w:val="32"/>
          <w:szCs w:val="32"/>
          <w:u w:val="single"/>
        </w:rPr>
      </w:pPr>
      <w:r w:rsidRPr="009B27E2">
        <w:rPr>
          <w:rFonts w:ascii="Times New Roman" w:hAnsi="Times New Roman" w:cs="Times New Roman"/>
          <w:sz w:val="32"/>
          <w:szCs w:val="32"/>
          <w:u w:val="single"/>
        </w:rPr>
        <w:t>Approval/Comments by Guide:</w:t>
      </w:r>
    </w:p>
    <w:p w14:paraId="7199F632" w14:textId="77777777" w:rsidR="009B27E2" w:rsidRPr="009B27E2" w:rsidRDefault="009B27E2" w:rsidP="00D0779B">
      <w:pPr>
        <w:rPr>
          <w:rFonts w:ascii="Times New Roman" w:hAnsi="Times New Roman" w:cs="Times New Roman"/>
          <w:sz w:val="32"/>
          <w:szCs w:val="32"/>
          <w:u w:val="single"/>
        </w:rPr>
      </w:pPr>
    </w:p>
    <w:p w14:paraId="0831E5EF" w14:textId="17FB2463" w:rsidR="0067077A" w:rsidRDefault="0067077A" w:rsidP="0067077A">
      <w:r>
        <w:rPr>
          <w:noProof/>
        </w:rPr>
        <mc:AlternateContent>
          <mc:Choice Requires="wps">
            <w:drawing>
              <wp:anchor distT="0" distB="0" distL="114300" distR="114300" simplePos="0" relativeHeight="251659264" behindDoc="0" locked="0" layoutInCell="1" allowOverlap="1" wp14:anchorId="7D4EC0C3" wp14:editId="5145FFDA">
                <wp:simplePos x="0" y="0"/>
                <wp:positionH relativeFrom="column">
                  <wp:posOffset>19050</wp:posOffset>
                </wp:positionH>
                <wp:positionV relativeFrom="paragraph">
                  <wp:posOffset>92075</wp:posOffset>
                </wp:positionV>
                <wp:extent cx="5708650" cy="2540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57086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CA13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5pt" to="45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" strokecolor="black [3200]" strokeweight=".5pt">
                <v:stroke joinstyle="miter"/>
              </v:line>
            </w:pict>
          </mc:Fallback>
        </mc:AlternateContent>
      </w:r>
    </w:p>
    <w:p w14:paraId="0575250B" w14:textId="77777777" w:rsidR="0067077A" w:rsidRDefault="0067077A" w:rsidP="0067077A">
      <w:r>
        <w:rPr>
          <w:noProof/>
        </w:rPr>
        <mc:AlternateContent>
          <mc:Choice Requires="wps">
            <w:drawing>
              <wp:anchor distT="0" distB="0" distL="114300" distR="114300" simplePos="0" relativeHeight="251661312" behindDoc="0" locked="0" layoutInCell="1" allowOverlap="1" wp14:anchorId="7A1AB81C" wp14:editId="6E161550">
                <wp:simplePos x="0" y="0"/>
                <wp:positionH relativeFrom="column">
                  <wp:posOffset>19050</wp:posOffset>
                </wp:positionH>
                <wp:positionV relativeFrom="paragraph">
                  <wp:posOffset>92075</wp:posOffset>
                </wp:positionV>
                <wp:extent cx="5708650" cy="25400"/>
                <wp:effectExtent l="0" t="0" r="25400" b="31750"/>
                <wp:wrapNone/>
                <wp:docPr id="4" name="Straight Connector 4"/>
                <wp:cNvGraphicFramePr/>
                <a:graphic xmlns:a="http://schemas.openxmlformats.org/drawingml/2006/main">
                  <a:graphicData uri="http://schemas.microsoft.com/office/word/2010/wordprocessingShape">
                    <wps:wsp>
                      <wps:cNvCnPr/>
                      <wps:spPr>
                        <a:xfrm flipV="1">
                          <a:off x="0" y="0"/>
                          <a:ext cx="57086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F21DC"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5pt" to="45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" strokecolor="black [3200]" strokeweight=".5pt">
                <v:stroke joinstyle="miter"/>
              </v:line>
            </w:pict>
          </mc:Fallback>
        </mc:AlternateContent>
      </w:r>
    </w:p>
    <w:p w14:paraId="603C83BD" w14:textId="77777777" w:rsidR="0067077A" w:rsidRDefault="0067077A" w:rsidP="0067077A">
      <w:r>
        <w:rPr>
          <w:noProof/>
        </w:rPr>
        <mc:AlternateContent>
          <mc:Choice Requires="wps">
            <w:drawing>
              <wp:anchor distT="0" distB="0" distL="114300" distR="114300" simplePos="0" relativeHeight="251663360" behindDoc="0" locked="0" layoutInCell="1" allowOverlap="1" wp14:anchorId="0C96D63C" wp14:editId="11A576D8">
                <wp:simplePos x="0" y="0"/>
                <wp:positionH relativeFrom="column">
                  <wp:posOffset>19050</wp:posOffset>
                </wp:positionH>
                <wp:positionV relativeFrom="paragraph">
                  <wp:posOffset>92075</wp:posOffset>
                </wp:positionV>
                <wp:extent cx="570865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57086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35888"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5pt" to="45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" strokecolor="black [3200]" strokeweight=".5pt">
                <v:stroke joinstyle="miter"/>
              </v:line>
            </w:pict>
          </mc:Fallback>
        </mc:AlternateContent>
      </w:r>
    </w:p>
    <w:p w14:paraId="13CCF50B" w14:textId="77777777" w:rsidR="0067077A" w:rsidRDefault="0067077A" w:rsidP="0067077A">
      <w:r>
        <w:rPr>
          <w:noProof/>
        </w:rPr>
        <mc:AlternateContent>
          <mc:Choice Requires="wps">
            <w:drawing>
              <wp:anchor distT="0" distB="0" distL="114300" distR="114300" simplePos="0" relativeHeight="251665408" behindDoc="0" locked="0" layoutInCell="1" allowOverlap="1" wp14:anchorId="38E15FCB" wp14:editId="3924BC73">
                <wp:simplePos x="0" y="0"/>
                <wp:positionH relativeFrom="column">
                  <wp:posOffset>19050</wp:posOffset>
                </wp:positionH>
                <wp:positionV relativeFrom="paragraph">
                  <wp:posOffset>92075</wp:posOffset>
                </wp:positionV>
                <wp:extent cx="5708650" cy="25400"/>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57086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B2E60"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25pt" to="45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" strokecolor="black [3200]" strokeweight=".5pt">
                <v:stroke joinstyle="miter"/>
              </v:line>
            </w:pict>
          </mc:Fallback>
        </mc:AlternateContent>
      </w:r>
    </w:p>
    <w:p w14:paraId="1434643B" w14:textId="38F5F517" w:rsidR="009B27E2" w:rsidRDefault="009B27E2" w:rsidP="00D0779B"/>
    <w:p w14:paraId="4EC83C09" w14:textId="72B40673" w:rsidR="009B27E2" w:rsidRDefault="009B27E2" w:rsidP="00D0779B"/>
    <w:p w14:paraId="7F685A2B" w14:textId="61580F24" w:rsidR="009B27E2" w:rsidRDefault="009B27E2" w:rsidP="00D0779B"/>
    <w:p w14:paraId="0A49CB19" w14:textId="4C012A97" w:rsidR="009B27E2" w:rsidRDefault="009B27E2" w:rsidP="00D0779B"/>
    <w:p w14:paraId="63CBB8A6" w14:textId="19779152" w:rsidR="009B27E2" w:rsidRDefault="009B27E2" w:rsidP="00D0779B"/>
    <w:p w14:paraId="1B0EC88A" w14:textId="21301021" w:rsidR="009B27E2" w:rsidRDefault="009B27E2" w:rsidP="00D0779B"/>
    <w:p w14:paraId="4BE78C18" w14:textId="0CF640D9" w:rsidR="009B27E2" w:rsidRDefault="009B27E2" w:rsidP="00D0779B"/>
    <w:p w14:paraId="5E228D49" w14:textId="6E931C28" w:rsidR="009B27E2" w:rsidRDefault="009B27E2" w:rsidP="00D0779B"/>
    <w:p w14:paraId="1CAC274A" w14:textId="136C05FF" w:rsidR="009B27E2" w:rsidRDefault="009B27E2" w:rsidP="00D0779B"/>
    <w:p w14:paraId="322EBF62" w14:textId="4670F1D6" w:rsidR="009B27E2" w:rsidRDefault="009B27E2" w:rsidP="00D0779B"/>
    <w:p w14:paraId="75FA7368" w14:textId="77777777" w:rsidR="009B27E2" w:rsidRDefault="009B27E2" w:rsidP="00D0779B"/>
    <w:p w14:paraId="454C8542" w14:textId="77777777" w:rsidR="00D0779B" w:rsidRPr="00D0779B" w:rsidRDefault="00D0779B" w:rsidP="00D0779B"/>
    <w:sectPr w:rsidR="00D0779B" w:rsidRPr="00D07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63"/>
    <w:rsid w:val="001222CF"/>
    <w:rsid w:val="00240E70"/>
    <w:rsid w:val="003C28D0"/>
    <w:rsid w:val="003E4009"/>
    <w:rsid w:val="00474B32"/>
    <w:rsid w:val="004E1370"/>
    <w:rsid w:val="005D7363"/>
    <w:rsid w:val="00606297"/>
    <w:rsid w:val="0067077A"/>
    <w:rsid w:val="009B27E2"/>
    <w:rsid w:val="00BB0364"/>
    <w:rsid w:val="00C6183B"/>
    <w:rsid w:val="00D0779B"/>
    <w:rsid w:val="00D54414"/>
    <w:rsid w:val="00DE269F"/>
    <w:rsid w:val="00EA104F"/>
    <w:rsid w:val="00EB0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7A22"/>
  <w15:chartTrackingRefBased/>
  <w15:docId w15:val="{6FF4CF19-6A7E-4519-9A87-8E7FA055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79B"/>
  </w:style>
  <w:style w:type="paragraph" w:styleId="Heading1">
    <w:name w:val="heading 1"/>
    <w:basedOn w:val="Normal"/>
    <w:next w:val="Normal"/>
    <w:link w:val="Heading1Char"/>
    <w:uiPriority w:val="9"/>
    <w:qFormat/>
    <w:rsid w:val="00D0779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77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077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077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077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077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077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077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077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779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0779B"/>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D077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779B"/>
    <w:rPr>
      <w:rFonts w:asciiTheme="majorHAnsi" w:eastAsiaTheme="majorEastAsia" w:hAnsiTheme="majorHAnsi" w:cstheme="majorBidi"/>
      <w:sz w:val="32"/>
      <w:szCs w:val="32"/>
    </w:rPr>
  </w:style>
  <w:style w:type="paragraph" w:customStyle="1" w:styleId="Style">
    <w:name w:val="Style"/>
    <w:basedOn w:val="Heading2"/>
    <w:next w:val="Subtitle"/>
    <w:link w:val="StyleChar"/>
    <w:rsid w:val="005D7363"/>
    <w:rPr>
      <w:rFonts w:ascii="Times New Roman" w:hAnsi="Times New Roman" w:cs="Times New Roman"/>
      <w:color w:val="171717" w:themeColor="background2" w:themeShade="1A"/>
    </w:rPr>
  </w:style>
  <w:style w:type="character" w:styleId="Hyperlink">
    <w:name w:val="Hyperlink"/>
    <w:basedOn w:val="DefaultParagraphFont"/>
    <w:uiPriority w:val="99"/>
    <w:unhideWhenUsed/>
    <w:rsid w:val="00474B32"/>
    <w:rPr>
      <w:color w:val="0000FF"/>
      <w:u w:val="single"/>
    </w:rPr>
  </w:style>
  <w:style w:type="paragraph" w:styleId="Subtitle">
    <w:name w:val="Subtitle"/>
    <w:basedOn w:val="Normal"/>
    <w:next w:val="Normal"/>
    <w:link w:val="SubtitleChar"/>
    <w:uiPriority w:val="11"/>
    <w:qFormat/>
    <w:rsid w:val="00D0779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0779B"/>
    <w:rPr>
      <w:color w:val="44546A" w:themeColor="text2"/>
      <w:sz w:val="28"/>
      <w:szCs w:val="28"/>
    </w:rPr>
  </w:style>
  <w:style w:type="character" w:customStyle="1" w:styleId="StyleChar">
    <w:name w:val="Style Char"/>
    <w:basedOn w:val="Heading2Char"/>
    <w:link w:val="Style"/>
    <w:rsid w:val="005D7363"/>
    <w:rPr>
      <w:rFonts w:ascii="Times New Roman" w:eastAsiaTheme="majorEastAsia" w:hAnsi="Times New Roman" w:cs="Times New Roman"/>
      <w:color w:val="171717" w:themeColor="background2" w:themeShade="1A"/>
      <w:sz w:val="32"/>
      <w:szCs w:val="32"/>
    </w:rPr>
  </w:style>
  <w:style w:type="character" w:styleId="HTMLDefinition">
    <w:name w:val="HTML Definition"/>
    <w:basedOn w:val="DefaultParagraphFont"/>
    <w:uiPriority w:val="99"/>
    <w:semiHidden/>
    <w:unhideWhenUsed/>
    <w:rsid w:val="00474B32"/>
    <w:rPr>
      <w:i/>
      <w:iCs/>
    </w:rPr>
  </w:style>
  <w:style w:type="character" w:customStyle="1" w:styleId="glossary-link">
    <w:name w:val="glossary-link"/>
    <w:basedOn w:val="DefaultParagraphFont"/>
    <w:rsid w:val="00474B32"/>
  </w:style>
  <w:style w:type="character" w:customStyle="1" w:styleId="Heading3Char">
    <w:name w:val="Heading 3 Char"/>
    <w:basedOn w:val="DefaultParagraphFont"/>
    <w:link w:val="Heading3"/>
    <w:uiPriority w:val="9"/>
    <w:semiHidden/>
    <w:rsid w:val="00D077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077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077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077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077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077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0779B"/>
    <w:rPr>
      <w:b/>
      <w:bCs/>
      <w:i/>
      <w:iCs/>
    </w:rPr>
  </w:style>
  <w:style w:type="paragraph" w:styleId="Caption">
    <w:name w:val="caption"/>
    <w:basedOn w:val="Normal"/>
    <w:next w:val="Normal"/>
    <w:uiPriority w:val="35"/>
    <w:semiHidden/>
    <w:unhideWhenUsed/>
    <w:qFormat/>
    <w:rsid w:val="00D0779B"/>
    <w:pPr>
      <w:spacing w:line="240" w:lineRule="auto"/>
    </w:pPr>
    <w:rPr>
      <w:b/>
      <w:bCs/>
      <w:color w:val="404040" w:themeColor="text1" w:themeTint="BF"/>
      <w:sz w:val="16"/>
      <w:szCs w:val="16"/>
    </w:rPr>
  </w:style>
  <w:style w:type="character" w:styleId="Strong">
    <w:name w:val="Strong"/>
    <w:basedOn w:val="DefaultParagraphFont"/>
    <w:uiPriority w:val="22"/>
    <w:qFormat/>
    <w:rsid w:val="00D0779B"/>
    <w:rPr>
      <w:b/>
      <w:bCs/>
    </w:rPr>
  </w:style>
  <w:style w:type="character" w:styleId="Emphasis">
    <w:name w:val="Emphasis"/>
    <w:basedOn w:val="DefaultParagraphFont"/>
    <w:uiPriority w:val="20"/>
    <w:qFormat/>
    <w:rsid w:val="00D0779B"/>
    <w:rPr>
      <w:i/>
      <w:iCs/>
      <w:color w:val="000000" w:themeColor="text1"/>
    </w:rPr>
  </w:style>
  <w:style w:type="paragraph" w:styleId="NoSpacing">
    <w:name w:val="No Spacing"/>
    <w:uiPriority w:val="1"/>
    <w:qFormat/>
    <w:rsid w:val="00D0779B"/>
    <w:pPr>
      <w:spacing w:after="0" w:line="240" w:lineRule="auto"/>
    </w:pPr>
  </w:style>
  <w:style w:type="paragraph" w:styleId="Quote">
    <w:name w:val="Quote"/>
    <w:basedOn w:val="Normal"/>
    <w:next w:val="Normal"/>
    <w:link w:val="QuoteChar"/>
    <w:uiPriority w:val="29"/>
    <w:qFormat/>
    <w:rsid w:val="00D0779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0779B"/>
    <w:rPr>
      <w:i/>
      <w:iCs/>
      <w:color w:val="7B7B7B" w:themeColor="accent3" w:themeShade="BF"/>
      <w:sz w:val="24"/>
      <w:szCs w:val="24"/>
    </w:rPr>
  </w:style>
  <w:style w:type="paragraph" w:styleId="IntenseQuote">
    <w:name w:val="Intense Quote"/>
    <w:basedOn w:val="Normal"/>
    <w:next w:val="Normal"/>
    <w:link w:val="IntenseQuoteChar"/>
    <w:uiPriority w:val="30"/>
    <w:qFormat/>
    <w:rsid w:val="00D0779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0779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0779B"/>
    <w:rPr>
      <w:i/>
      <w:iCs/>
      <w:color w:val="595959" w:themeColor="text1" w:themeTint="A6"/>
    </w:rPr>
  </w:style>
  <w:style w:type="character" w:styleId="IntenseEmphasis">
    <w:name w:val="Intense Emphasis"/>
    <w:basedOn w:val="DefaultParagraphFont"/>
    <w:uiPriority w:val="21"/>
    <w:qFormat/>
    <w:rsid w:val="00D0779B"/>
    <w:rPr>
      <w:b/>
      <w:bCs/>
      <w:i/>
      <w:iCs/>
      <w:color w:val="auto"/>
    </w:rPr>
  </w:style>
  <w:style w:type="character" w:styleId="SubtleReference">
    <w:name w:val="Subtle Reference"/>
    <w:basedOn w:val="DefaultParagraphFont"/>
    <w:uiPriority w:val="31"/>
    <w:qFormat/>
    <w:rsid w:val="00D077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0779B"/>
    <w:rPr>
      <w:b/>
      <w:bCs/>
      <w:caps w:val="0"/>
      <w:smallCaps/>
      <w:color w:val="auto"/>
      <w:spacing w:val="0"/>
      <w:u w:val="single"/>
    </w:rPr>
  </w:style>
  <w:style w:type="character" w:styleId="BookTitle">
    <w:name w:val="Book Title"/>
    <w:basedOn w:val="DefaultParagraphFont"/>
    <w:uiPriority w:val="33"/>
    <w:qFormat/>
    <w:rsid w:val="00D0779B"/>
    <w:rPr>
      <w:b/>
      <w:bCs/>
      <w:caps w:val="0"/>
      <w:smallCaps/>
      <w:spacing w:val="0"/>
    </w:rPr>
  </w:style>
  <w:style w:type="paragraph" w:styleId="TOCHeading">
    <w:name w:val="TOC Heading"/>
    <w:basedOn w:val="Heading1"/>
    <w:next w:val="Normal"/>
    <w:uiPriority w:val="39"/>
    <w:semiHidden/>
    <w:unhideWhenUsed/>
    <w:qFormat/>
    <w:rsid w:val="00D0779B"/>
    <w:pPr>
      <w:outlineLvl w:val="9"/>
    </w:pPr>
  </w:style>
  <w:style w:type="table" w:styleId="TableGrid">
    <w:name w:val="Table Grid"/>
    <w:basedOn w:val="TableNormal"/>
    <w:uiPriority w:val="39"/>
    <w:rsid w:val="00D07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F8050-1FEF-40C5-A614-D85B991C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dc:creator>
  <cp:keywords/>
  <dc:description/>
  <cp:lastModifiedBy>vrund</cp:lastModifiedBy>
  <cp:revision>4</cp:revision>
  <dcterms:created xsi:type="dcterms:W3CDTF">2020-07-20T10:49:00Z</dcterms:created>
  <dcterms:modified xsi:type="dcterms:W3CDTF">2020-07-27T10:41:00Z</dcterms:modified>
</cp:coreProperties>
</file>