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713E4" w14:textId="577A5F4D" w:rsidR="00051BCD" w:rsidRDefault="00051BCD" w:rsidP="005F5E41">
      <w:pPr>
        <w:tabs>
          <w:tab w:val="left" w:pos="1797"/>
        </w:tabs>
        <w:spacing w:line="480" w:lineRule="auto"/>
      </w:pPr>
      <w:r>
        <w:t>Edwin Jones</w:t>
      </w:r>
      <w:r>
        <w:tab/>
      </w:r>
    </w:p>
    <w:p w14:paraId="62C2DA6F" w14:textId="77777777" w:rsidR="00051BCD" w:rsidRDefault="00051BCD" w:rsidP="005F5E41">
      <w:pPr>
        <w:tabs>
          <w:tab w:val="left" w:pos="1797"/>
        </w:tabs>
        <w:spacing w:line="480" w:lineRule="auto"/>
      </w:pPr>
      <w:r>
        <w:t>CS-405: Secure Coding</w:t>
      </w:r>
    </w:p>
    <w:p w14:paraId="6842AE89" w14:textId="641AD59C" w:rsidR="00051BCD" w:rsidRDefault="00051BCD" w:rsidP="005F5E41">
      <w:pPr>
        <w:spacing w:line="480" w:lineRule="auto"/>
      </w:pPr>
      <w:r>
        <w:t>May 1</w:t>
      </w:r>
      <w:r w:rsidR="005F5E41">
        <w:t>7</w:t>
      </w:r>
      <w:r>
        <w:t>, 2025</w:t>
      </w:r>
    </w:p>
    <w:p w14:paraId="6CE7E835" w14:textId="77777777" w:rsidR="00051BCD" w:rsidRDefault="00051BCD" w:rsidP="005F5E41">
      <w:pPr>
        <w:spacing w:line="480" w:lineRule="auto"/>
        <w:jc w:val="center"/>
        <w:rPr>
          <w:rFonts w:eastAsia="Times New Roman" w:cs="Times New Roman"/>
          <w:kern w:val="0"/>
          <w14:ligatures w14:val="none"/>
        </w:rPr>
      </w:pPr>
      <w:r>
        <w:t>Process Summary</w:t>
      </w:r>
    </w:p>
    <w:p w14:paraId="0F958F48" w14:textId="0755BAFC" w:rsidR="005F5E41" w:rsidRPr="005F5E41" w:rsidRDefault="005F5E41" w:rsidP="005F5E41">
      <w:pPr>
        <w:spacing w:line="48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ab/>
      </w:r>
      <w:r w:rsidRPr="005F5E41">
        <w:rPr>
          <w:rFonts w:eastAsia="Times New Roman" w:cs="Times New Roman"/>
          <w:kern w:val="0"/>
          <w14:ligatures w14:val="none"/>
        </w:rPr>
        <w:t xml:space="preserve">In this activity, I modified the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run_query()</w:t>
      </w:r>
      <w:r w:rsidRPr="005F5E41">
        <w:rPr>
          <w:rFonts w:eastAsia="Times New Roman" w:cs="Times New Roman"/>
          <w:kern w:val="0"/>
          <w14:ligatures w14:val="none"/>
        </w:rPr>
        <w:t xml:space="preserve"> function to detect SQL injection attempts using generalized logic-based patterns. Specifically, I checked for the presence of logical operators (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  <w:r w:rsidRPr="005F5E41">
        <w:rPr>
          <w:rFonts w:eastAsia="Times New Roman" w:cs="Times New Roman"/>
          <w:kern w:val="0"/>
          <w14:ligatures w14:val="none"/>
        </w:rPr>
        <w:t xml:space="preserve">,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</w:t>
      </w:r>
      <w:r w:rsidRPr="005F5E41">
        <w:rPr>
          <w:rFonts w:eastAsia="Times New Roman" w:cs="Times New Roman"/>
          <w:kern w:val="0"/>
          <w14:ligatures w14:val="none"/>
        </w:rPr>
        <w:t>), unbalanced quotes (to catch incomplete string literals), SQL comment syntax (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r w:rsidRPr="005F5E41">
        <w:rPr>
          <w:rFonts w:eastAsia="Times New Roman" w:cs="Times New Roman"/>
          <w:kern w:val="0"/>
          <w14:ligatures w14:val="none"/>
        </w:rPr>
        <w:t xml:space="preserve">,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</w:t>
      </w:r>
      <w:r w:rsidRPr="005F5E41">
        <w:rPr>
          <w:rFonts w:eastAsia="Times New Roman" w:cs="Times New Roman"/>
          <w:kern w:val="0"/>
          <w14:ligatures w14:val="none"/>
        </w:rPr>
        <w:t xml:space="preserve">,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5F5E41">
        <w:rPr>
          <w:rFonts w:eastAsia="Times New Roman" w:cs="Times New Roman"/>
          <w:kern w:val="0"/>
          <w14:ligatures w14:val="none"/>
        </w:rPr>
        <w:t>), and semicolons (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r w:rsidRPr="005F5E41">
        <w:rPr>
          <w:rFonts w:eastAsia="Times New Roman" w:cs="Times New Roman"/>
          <w:kern w:val="0"/>
          <w14:ligatures w14:val="none"/>
        </w:rPr>
        <w:t xml:space="preserve">) that could indicate statement chaining. These elements are commonly used in injection attacks such as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 1=1;</w:t>
      </w:r>
      <w:r w:rsidRPr="005F5E41">
        <w:rPr>
          <w:rFonts w:eastAsia="Times New Roman" w:cs="Times New Roman"/>
          <w:kern w:val="0"/>
          <w14:ligatures w14:val="none"/>
        </w:rPr>
        <w:t xml:space="preserve"> or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'a' OR 'a'='a';</w:t>
      </w:r>
      <w:r w:rsidRPr="005F5E41">
        <w:rPr>
          <w:rFonts w:eastAsia="Times New Roman" w:cs="Times New Roman"/>
          <w:kern w:val="0"/>
          <w14:ligatures w14:val="none"/>
        </w:rPr>
        <w:t xml:space="preserve">. Since SQL is case-insensitive, I converted the query to lowercase before performing </w:t>
      </w:r>
      <w:r>
        <w:rPr>
          <w:rFonts w:eastAsia="Times New Roman" w:cs="Times New Roman"/>
          <w:kern w:val="0"/>
          <w14:ligatures w14:val="none"/>
        </w:rPr>
        <w:t xml:space="preserve">these </w:t>
      </w:r>
      <w:r w:rsidRPr="005F5E41">
        <w:rPr>
          <w:rFonts w:eastAsia="Times New Roman" w:cs="Times New Roman"/>
          <w:kern w:val="0"/>
          <w14:ligatures w14:val="none"/>
        </w:rPr>
        <w:t>checks to ensure consistent detection regardless of capitalization.</w:t>
      </w:r>
    </w:p>
    <w:p w14:paraId="748D3276" w14:textId="22F4BA0A" w:rsidR="005F5E41" w:rsidRDefault="005F5E41" w:rsidP="005F5E41">
      <w:pPr>
        <w:spacing w:line="48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ab/>
      </w:r>
      <w:r w:rsidRPr="005F5E41">
        <w:rPr>
          <w:rFonts w:eastAsia="Times New Roman" w:cs="Times New Roman"/>
          <w:kern w:val="0"/>
          <w14:ligatures w14:val="none"/>
        </w:rPr>
        <w:t>If an injection is suspected, the program prints a message to the console and blocks execution of the query. Otherwise, the query is allowed to run as intended.</w:t>
      </w:r>
    </w:p>
    <w:p w14:paraId="57A7BDB4" w14:textId="71BF03C5" w:rsidR="00051BCD" w:rsidRPr="005F5E41" w:rsidRDefault="005F5E41" w:rsidP="005F5E41">
      <w:pPr>
        <w:spacing w:line="48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ab/>
      </w:r>
      <w:r w:rsidRPr="005F5E41">
        <w:rPr>
          <w:rFonts w:eastAsia="Times New Roman" w:cs="Times New Roman"/>
          <w:kern w:val="0"/>
          <w14:ligatures w14:val="none"/>
        </w:rPr>
        <w:t xml:space="preserve">I </w:t>
      </w:r>
      <w:proofErr w:type="gramStart"/>
      <w:r w:rsidRPr="005F5E41">
        <w:rPr>
          <w:rFonts w:eastAsia="Times New Roman" w:cs="Times New Roman"/>
          <w:kern w:val="0"/>
          <w14:ligatures w14:val="none"/>
        </w:rPr>
        <w:t>tested</w:t>
      </w:r>
      <w:proofErr w:type="gramEnd"/>
      <w:r w:rsidRPr="005F5E41">
        <w:rPr>
          <w:rFonts w:eastAsia="Times New Roman" w:cs="Times New Roman"/>
          <w:kern w:val="0"/>
          <w14:ligatures w14:val="none"/>
        </w:rPr>
        <w:t xml:space="preserve"> valid queries (e.g.,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NAME='Fred'</w:t>
      </w:r>
      <w:r w:rsidRPr="005F5E41">
        <w:rPr>
          <w:rFonts w:eastAsia="Times New Roman" w:cs="Times New Roman"/>
          <w:kern w:val="0"/>
          <w14:ligatures w14:val="none"/>
        </w:rPr>
        <w:t xml:space="preserve">) and confirmed that they execute normally, while injected queries (such as those generated by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run_query_injection</w:t>
      </w:r>
      <w:r w:rsidRPr="005F5E41">
        <w:rPr>
          <w:rFonts w:eastAsia="Times New Roman" w:cs="Times New Roman"/>
          <w:kern w:val="0"/>
          <w14:ligatures w14:val="none"/>
        </w:rPr>
        <w:t>) are correctly detected and rejected. This approach avoids false positives and ensures that only malicious patterns are intercepted. The final implementation prevents SQL injection reliably while preserving normal functionality.</w:t>
      </w:r>
    </w:p>
    <w:sectPr w:rsidR="00051BCD" w:rsidRPr="005F5E41" w:rsidSect="0034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F5"/>
    <w:rsid w:val="00051BCD"/>
    <w:rsid w:val="00340DB5"/>
    <w:rsid w:val="005A6CAC"/>
    <w:rsid w:val="005F5E41"/>
    <w:rsid w:val="006964F5"/>
    <w:rsid w:val="00842567"/>
    <w:rsid w:val="00A11086"/>
    <w:rsid w:val="00A8256B"/>
    <w:rsid w:val="00D07C5E"/>
    <w:rsid w:val="00DB7142"/>
    <w:rsid w:val="00E2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3733D"/>
  <w15:chartTrackingRefBased/>
  <w15:docId w15:val="{9393A053-712F-4841-A800-953AB86F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F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F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F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F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F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51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3</cp:revision>
  <dcterms:created xsi:type="dcterms:W3CDTF">2025-05-17T22:57:00Z</dcterms:created>
  <dcterms:modified xsi:type="dcterms:W3CDTF">2025-05-17T23:15:00Z</dcterms:modified>
</cp:coreProperties>
</file>