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46477" w14:textId="77777777" w:rsidR="00B540BD" w:rsidRDefault="00000000">
      <w:pPr>
        <w:spacing w:after="581" w:line="259" w:lineRule="auto"/>
        <w:ind w:left="0" w:right="0" w:firstLine="0"/>
        <w:jc w:val="left"/>
      </w:pPr>
      <w:r>
        <w:t xml:space="preserve"> </w:t>
      </w:r>
    </w:p>
    <w:p w14:paraId="289ED31E" w14:textId="77777777" w:rsidR="00B540BD" w:rsidRDefault="00000000">
      <w:pPr>
        <w:spacing w:after="32" w:line="259" w:lineRule="auto"/>
        <w:ind w:left="0" w:right="2" w:firstLine="0"/>
        <w:jc w:val="center"/>
      </w:pPr>
      <w:r>
        <w:rPr>
          <w:b/>
          <w:sz w:val="40"/>
        </w:rPr>
        <w:t xml:space="preserve">ST JOSEPH ENGINEERING COLLEGE </w:t>
      </w:r>
      <w:r>
        <w:t xml:space="preserve"> </w:t>
      </w:r>
    </w:p>
    <w:p w14:paraId="7015EDFA" w14:textId="77777777" w:rsidR="00B540BD" w:rsidRDefault="00000000">
      <w:pPr>
        <w:pStyle w:val="Heading1"/>
        <w:ind w:left="529" w:right="525"/>
      </w:pPr>
      <w:r>
        <w:t xml:space="preserve">MANGALURU, KARNATAKA - 575028 </w:t>
      </w:r>
      <w:r>
        <w:rPr>
          <w:b w:val="0"/>
          <w:sz w:val="24"/>
        </w:rPr>
        <w:t xml:space="preserve"> </w:t>
      </w:r>
    </w:p>
    <w:p w14:paraId="145785FC" w14:textId="77777777" w:rsidR="00B540BD" w:rsidRDefault="00000000">
      <w:pPr>
        <w:spacing w:after="44" w:line="259" w:lineRule="auto"/>
        <w:ind w:left="195" w:right="0" w:firstLine="0"/>
        <w:jc w:val="center"/>
      </w:pPr>
      <w:r>
        <w:rPr>
          <w:noProof/>
        </w:rPr>
        <w:drawing>
          <wp:inline distT="0" distB="0" distL="0" distR="0" wp14:anchorId="1474D794" wp14:editId="617F00CF">
            <wp:extent cx="1501140" cy="1501140"/>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7"/>
                    <a:stretch>
                      <a:fillRect/>
                    </a:stretch>
                  </pic:blipFill>
                  <pic:spPr>
                    <a:xfrm>
                      <a:off x="0" y="0"/>
                      <a:ext cx="1501140" cy="1501140"/>
                    </a:xfrm>
                    <a:prstGeom prst="rect">
                      <a:avLst/>
                    </a:prstGeom>
                  </pic:spPr>
                </pic:pic>
              </a:graphicData>
            </a:graphic>
          </wp:inline>
        </w:drawing>
      </w:r>
      <w:r>
        <w:rPr>
          <w:b/>
          <w:sz w:val="28"/>
        </w:rPr>
        <w:t xml:space="preserve"> </w:t>
      </w:r>
      <w:r>
        <w:t xml:space="preserve"> </w:t>
      </w:r>
    </w:p>
    <w:p w14:paraId="7CBBD941" w14:textId="77777777" w:rsidR="00B540BD" w:rsidRDefault="00000000">
      <w:pPr>
        <w:spacing w:after="145" w:line="259" w:lineRule="auto"/>
        <w:ind w:right="148"/>
        <w:jc w:val="center"/>
      </w:pPr>
      <w:r>
        <w:rPr>
          <w:sz w:val="28"/>
        </w:rPr>
        <w:t xml:space="preserve"> Synopsis on</w:t>
      </w:r>
      <w:r>
        <w:rPr>
          <w:sz w:val="32"/>
        </w:rPr>
        <w:t xml:space="preserve"> </w:t>
      </w:r>
      <w:r>
        <w:t xml:space="preserve"> </w:t>
      </w:r>
    </w:p>
    <w:p w14:paraId="55AE2A70" w14:textId="3F76D4D9" w:rsidR="00B540BD" w:rsidRPr="00572A83" w:rsidRDefault="00572A83" w:rsidP="00572A83">
      <w:pPr>
        <w:spacing w:after="117" w:line="259" w:lineRule="auto"/>
        <w:ind w:left="0" w:right="210" w:firstLine="0"/>
        <w:jc w:val="right"/>
        <w:rPr>
          <w:sz w:val="28"/>
        </w:rPr>
      </w:pPr>
      <w:r>
        <w:rPr>
          <w:b/>
          <w:sz w:val="28"/>
        </w:rPr>
        <w:t>“</w:t>
      </w:r>
      <w:r w:rsidR="00BF598C" w:rsidRPr="00BF598C">
        <w:rPr>
          <w:b/>
          <w:sz w:val="28"/>
        </w:rPr>
        <w:t>Seikatsu</w:t>
      </w:r>
      <w:r w:rsidR="00BF598C">
        <w:rPr>
          <w:b/>
          <w:sz w:val="28"/>
        </w:rPr>
        <w:t xml:space="preserve"> </w:t>
      </w:r>
      <w:r w:rsidR="00BF598C">
        <w:rPr>
          <w:color w:val="548DD4"/>
        </w:rPr>
        <w:t>:</w:t>
      </w:r>
      <w:r w:rsidRPr="00572A83">
        <w:rPr>
          <w:b/>
          <w:sz w:val="28"/>
        </w:rPr>
        <w:t>Personal Growth Tracker AI-Powered Self-Improvement App</w:t>
      </w:r>
      <w:r>
        <w:rPr>
          <w:sz w:val="28"/>
        </w:rPr>
        <w:t>”</w:t>
      </w:r>
      <w:r>
        <w:t xml:space="preserve">  </w:t>
      </w:r>
    </w:p>
    <w:p w14:paraId="159EE25B" w14:textId="04B1EA7D" w:rsidR="00B540BD" w:rsidRPr="00572A83" w:rsidRDefault="00572A83">
      <w:pPr>
        <w:spacing w:after="71" w:line="259" w:lineRule="auto"/>
        <w:ind w:left="34" w:right="0" w:firstLine="0"/>
        <w:jc w:val="left"/>
        <w:rPr>
          <w:sz w:val="28"/>
          <w:szCs w:val="28"/>
        </w:rPr>
      </w:pPr>
      <w:r>
        <w:rPr>
          <w:i/>
          <w:sz w:val="28"/>
        </w:rPr>
        <w:t xml:space="preserve">     </w:t>
      </w:r>
    </w:p>
    <w:p w14:paraId="0B5E8478" w14:textId="77777777" w:rsidR="00B540BD" w:rsidRDefault="00000000">
      <w:pPr>
        <w:spacing w:after="213" w:line="259" w:lineRule="auto"/>
        <w:ind w:left="179" w:right="0" w:firstLine="0"/>
        <w:jc w:val="center"/>
      </w:pPr>
      <w:r>
        <w:rPr>
          <w:i/>
        </w:rPr>
        <w:t xml:space="preserve"> </w:t>
      </w:r>
      <w:r>
        <w:t xml:space="preserve"> </w:t>
      </w:r>
    </w:p>
    <w:p w14:paraId="440CA70A" w14:textId="77777777" w:rsidR="00B540BD" w:rsidRDefault="00000000">
      <w:pPr>
        <w:spacing w:after="19" w:line="259" w:lineRule="auto"/>
        <w:ind w:right="4"/>
        <w:jc w:val="center"/>
      </w:pPr>
      <w:r>
        <w:rPr>
          <w:b/>
          <w:sz w:val="28"/>
        </w:rPr>
        <w:t xml:space="preserve">BACHELOR OF ENGINEERING  </w:t>
      </w:r>
      <w:r>
        <w:t xml:space="preserve"> </w:t>
      </w:r>
    </w:p>
    <w:p w14:paraId="3471145C" w14:textId="77777777" w:rsidR="00B540BD" w:rsidRDefault="00000000">
      <w:pPr>
        <w:spacing w:after="19" w:line="259" w:lineRule="auto"/>
        <w:ind w:right="4"/>
        <w:jc w:val="center"/>
      </w:pPr>
      <w:r>
        <w:rPr>
          <w:b/>
          <w:sz w:val="28"/>
        </w:rPr>
        <w:t xml:space="preserve">in  </w:t>
      </w:r>
      <w:r>
        <w:t xml:space="preserve"> </w:t>
      </w:r>
    </w:p>
    <w:p w14:paraId="7126CC36" w14:textId="77777777" w:rsidR="00B540BD" w:rsidRDefault="00000000">
      <w:pPr>
        <w:spacing w:after="19" w:line="259" w:lineRule="auto"/>
        <w:ind w:right="8"/>
        <w:jc w:val="center"/>
      </w:pPr>
      <w:r>
        <w:rPr>
          <w:b/>
          <w:sz w:val="28"/>
        </w:rPr>
        <w:t xml:space="preserve">COMPUTER SCIENCE AND BUSINESS SYSTEMS </w:t>
      </w:r>
      <w:r>
        <w:t xml:space="preserve"> </w:t>
      </w:r>
    </w:p>
    <w:p w14:paraId="787515B2" w14:textId="77777777" w:rsidR="00B540BD" w:rsidRDefault="00000000">
      <w:pPr>
        <w:spacing w:after="153" w:line="259" w:lineRule="auto"/>
        <w:ind w:left="179" w:right="0" w:firstLine="0"/>
        <w:jc w:val="center"/>
      </w:pPr>
      <w:r>
        <w:t xml:space="preserve">  </w:t>
      </w:r>
    </w:p>
    <w:p w14:paraId="3ECE4506" w14:textId="77777777" w:rsidR="00B540BD" w:rsidRDefault="00000000">
      <w:pPr>
        <w:spacing w:after="249" w:line="259" w:lineRule="auto"/>
        <w:ind w:left="166" w:right="163"/>
        <w:jc w:val="center"/>
      </w:pPr>
      <w:r>
        <w:t xml:space="preserve">By  </w:t>
      </w:r>
    </w:p>
    <w:p w14:paraId="66716148" w14:textId="0F3134EE" w:rsidR="0061622D" w:rsidRPr="00F46BA7" w:rsidRDefault="0061622D" w:rsidP="00F46BA7">
      <w:pPr>
        <w:spacing w:after="145" w:line="259" w:lineRule="auto"/>
        <w:jc w:val="center"/>
        <w:rPr>
          <w:sz w:val="28"/>
        </w:rPr>
      </w:pPr>
      <w:r w:rsidRPr="00F46BA7">
        <w:rPr>
          <w:sz w:val="28"/>
        </w:rPr>
        <w:t>Libin George Siby       4SO22CB019</w:t>
      </w:r>
    </w:p>
    <w:p w14:paraId="34CA7A8D" w14:textId="70F892F7" w:rsidR="0061622D" w:rsidRPr="00F46BA7" w:rsidRDefault="0061622D" w:rsidP="00F46BA7">
      <w:pPr>
        <w:spacing w:after="145" w:line="259" w:lineRule="auto"/>
        <w:jc w:val="center"/>
        <w:rPr>
          <w:sz w:val="28"/>
        </w:rPr>
      </w:pPr>
      <w:r w:rsidRPr="00F46BA7">
        <w:rPr>
          <w:sz w:val="28"/>
        </w:rPr>
        <w:t>S Gouthami                 4SO22CB039</w:t>
      </w:r>
    </w:p>
    <w:p w14:paraId="60801980" w14:textId="031CEA41" w:rsidR="0061622D" w:rsidRPr="00F46BA7" w:rsidRDefault="0061622D" w:rsidP="00F46BA7">
      <w:pPr>
        <w:spacing w:after="145" w:line="259" w:lineRule="auto"/>
        <w:jc w:val="center"/>
        <w:rPr>
          <w:sz w:val="28"/>
        </w:rPr>
      </w:pPr>
      <w:r w:rsidRPr="00F46BA7">
        <w:rPr>
          <w:sz w:val="28"/>
        </w:rPr>
        <w:t>Shreyas S Naik           4S022CB049</w:t>
      </w:r>
    </w:p>
    <w:p w14:paraId="4080F4BF" w14:textId="5BC30D17" w:rsidR="0061622D" w:rsidRPr="00F46BA7" w:rsidRDefault="0061622D" w:rsidP="00F46BA7">
      <w:pPr>
        <w:spacing w:after="145" w:line="259" w:lineRule="auto"/>
        <w:jc w:val="center"/>
        <w:rPr>
          <w:sz w:val="28"/>
        </w:rPr>
      </w:pPr>
      <w:r w:rsidRPr="00F46BA7">
        <w:rPr>
          <w:sz w:val="28"/>
        </w:rPr>
        <w:t>Zayhan Ahmed            4SO22CB061</w:t>
      </w:r>
    </w:p>
    <w:p w14:paraId="0F7CA6F4" w14:textId="662CC55C" w:rsidR="00B540BD" w:rsidRDefault="00000000">
      <w:pPr>
        <w:spacing w:after="145" w:line="259" w:lineRule="auto"/>
        <w:jc w:val="center"/>
      </w:pPr>
      <w:r>
        <w:rPr>
          <w:sz w:val="28"/>
        </w:rPr>
        <w:t xml:space="preserve">Under the guidance of </w:t>
      </w:r>
      <w:r>
        <w:t xml:space="preserve"> </w:t>
      </w:r>
    </w:p>
    <w:p w14:paraId="3C1DA2E7" w14:textId="538B9B18" w:rsidR="00B540BD" w:rsidRDefault="0061622D">
      <w:pPr>
        <w:spacing w:after="145" w:line="259" w:lineRule="auto"/>
        <w:ind w:right="2"/>
        <w:jc w:val="center"/>
      </w:pPr>
      <w:r>
        <w:rPr>
          <w:sz w:val="28"/>
        </w:rPr>
        <w:t>Dr. Shreenath Acharya</w:t>
      </w:r>
    </w:p>
    <w:p w14:paraId="57FF3D9A" w14:textId="24AE5672" w:rsidR="00B540BD" w:rsidRDefault="00000000">
      <w:pPr>
        <w:spacing w:after="16" w:line="259" w:lineRule="auto"/>
        <w:ind w:right="4"/>
        <w:jc w:val="center"/>
      </w:pPr>
      <w:r>
        <w:rPr>
          <w:sz w:val="28"/>
        </w:rPr>
        <w:t xml:space="preserve"> Professor </w:t>
      </w:r>
      <w:r>
        <w:t xml:space="preserve"> </w:t>
      </w:r>
    </w:p>
    <w:p w14:paraId="75EB13EF" w14:textId="66359F26" w:rsidR="00B540BD" w:rsidRDefault="00000000">
      <w:pPr>
        <w:spacing w:after="0" w:line="259" w:lineRule="auto"/>
        <w:ind w:right="4"/>
        <w:jc w:val="center"/>
      </w:pPr>
      <w:r>
        <w:rPr>
          <w:sz w:val="28"/>
        </w:rPr>
        <w:t>Department of</w:t>
      </w:r>
      <w:r w:rsidR="00E05FDD">
        <w:rPr>
          <w:sz w:val="28"/>
        </w:rPr>
        <w:t xml:space="preserve"> Intelligent Computing &amp; Business System </w:t>
      </w:r>
      <w:r>
        <w:t xml:space="preserve"> </w:t>
      </w:r>
    </w:p>
    <w:p w14:paraId="5668B39B" w14:textId="2FF5C122" w:rsidR="00B540BD" w:rsidRDefault="00000000">
      <w:pPr>
        <w:spacing w:after="0" w:line="259" w:lineRule="auto"/>
        <w:ind w:left="199" w:right="0" w:firstLine="0"/>
        <w:jc w:val="center"/>
      </w:pPr>
      <w:r>
        <w:rPr>
          <w:sz w:val="28"/>
        </w:rPr>
        <w:t xml:space="preserve"> </w:t>
      </w:r>
      <w:r>
        <w:t xml:space="preserve"> </w:t>
      </w:r>
    </w:p>
    <w:p w14:paraId="09BF1DD9" w14:textId="77777777" w:rsidR="00B540BD" w:rsidRDefault="00000000">
      <w:pPr>
        <w:spacing w:after="113" w:line="259" w:lineRule="auto"/>
        <w:ind w:left="239" w:right="0" w:firstLine="0"/>
        <w:jc w:val="center"/>
      </w:pPr>
      <w:r>
        <w:rPr>
          <w:b/>
          <w:color w:val="0070C0"/>
        </w:rPr>
        <w:t xml:space="preserve">  </w:t>
      </w:r>
      <w:r>
        <w:t xml:space="preserve"> </w:t>
      </w:r>
    </w:p>
    <w:p w14:paraId="03E8CDD3" w14:textId="77777777" w:rsidR="00B540BD" w:rsidRDefault="00000000">
      <w:pPr>
        <w:spacing w:after="165" w:line="259" w:lineRule="auto"/>
        <w:ind w:left="63" w:right="3"/>
        <w:jc w:val="center"/>
      </w:pPr>
      <w:r>
        <w:rPr>
          <w:b/>
          <w:sz w:val="36"/>
        </w:rPr>
        <w:t xml:space="preserve">ST JOSEPH ENGINEERING COLLEGE </w:t>
      </w:r>
    </w:p>
    <w:p w14:paraId="152CCFC7" w14:textId="77777777" w:rsidR="00B540BD" w:rsidRDefault="00000000">
      <w:pPr>
        <w:spacing w:after="126" w:line="259" w:lineRule="auto"/>
        <w:ind w:left="63" w:right="0"/>
        <w:jc w:val="center"/>
      </w:pPr>
      <w:r>
        <w:rPr>
          <w:b/>
          <w:sz w:val="36"/>
        </w:rPr>
        <w:t xml:space="preserve">MANGALURU 575028 </w:t>
      </w:r>
      <w:r>
        <w:t xml:space="preserve"> </w:t>
      </w:r>
    </w:p>
    <w:p w14:paraId="732BBAA4" w14:textId="30110032" w:rsidR="00B540BD" w:rsidRDefault="00000000">
      <w:pPr>
        <w:spacing w:after="462"/>
        <w:ind w:left="529" w:right="521"/>
        <w:jc w:val="center"/>
      </w:pPr>
      <w:r>
        <w:rPr>
          <w:b/>
          <w:sz w:val="32"/>
        </w:rPr>
        <w:t xml:space="preserve">2024-2025 </w:t>
      </w:r>
      <w:r>
        <w:t xml:space="preserve"> </w:t>
      </w:r>
    </w:p>
    <w:p w14:paraId="6FA40C01" w14:textId="77777777" w:rsidR="00B540BD" w:rsidRPr="00572A83" w:rsidRDefault="00000000" w:rsidP="001D2A46">
      <w:pPr>
        <w:pStyle w:val="Heading2"/>
        <w:spacing w:after="112"/>
        <w:ind w:left="-5" w:right="0"/>
        <w:rPr>
          <w:szCs w:val="28"/>
        </w:rPr>
      </w:pPr>
      <w:r>
        <w:lastRenderedPageBreak/>
        <w:t xml:space="preserve"> </w:t>
      </w:r>
    </w:p>
    <w:p w14:paraId="457BBC84" w14:textId="4CD0515D" w:rsidR="00B540BD" w:rsidRDefault="00BF598C" w:rsidP="001D2A46">
      <w:pPr>
        <w:pStyle w:val="Heading2"/>
        <w:spacing w:after="112"/>
        <w:ind w:left="-5" w:right="0"/>
      </w:pPr>
      <w:r>
        <w:t>Seikatsu</w:t>
      </w:r>
      <w:r>
        <w:rPr>
          <w:color w:val="548DD4"/>
        </w:rPr>
        <w:t xml:space="preserve">: </w:t>
      </w:r>
      <w:r w:rsidR="00572A83" w:rsidRPr="00572A83">
        <w:t>Personal Growth Tracker</w:t>
      </w:r>
      <w:r w:rsidR="00572A83">
        <w:t xml:space="preserve"> </w:t>
      </w:r>
      <w:r w:rsidR="00572A83" w:rsidRPr="00572A83">
        <w:t xml:space="preserve"> AI-Powered Self-Improvement App</w:t>
      </w:r>
    </w:p>
    <w:p w14:paraId="5B840B00" w14:textId="77777777" w:rsidR="001D2A46" w:rsidRPr="001D2A46" w:rsidRDefault="001D2A46" w:rsidP="001D2A46"/>
    <w:p w14:paraId="36FBF224" w14:textId="77777777" w:rsidR="00B540BD" w:rsidRDefault="00000000">
      <w:pPr>
        <w:pStyle w:val="Heading2"/>
        <w:spacing w:after="112"/>
        <w:ind w:left="-5" w:right="0"/>
      </w:pPr>
      <w:r>
        <w:t xml:space="preserve">INTRODUCTION </w:t>
      </w:r>
    </w:p>
    <w:p w14:paraId="7A850EEA" w14:textId="6ECE3007" w:rsidR="00B540BD" w:rsidRDefault="00572A83">
      <w:pPr>
        <w:spacing w:after="16" w:line="363" w:lineRule="auto"/>
        <w:ind w:right="0"/>
      </w:pPr>
      <w:r w:rsidRPr="00572A83">
        <w:t xml:space="preserve">Traditional self-improvement relies heavily on personal motivation and subjective tracking methods, making it difficult to measure tangible progress. People often lose motivation due to a lack of real-time insights, leading to inconsistencies in their personal development journey. The Personal Growth Tracker seeks to address these challenges by offering an AI-driven application that analyses behavioural patterns, provides graphical progress indicators, and offers actionable suggestions for better </w:t>
      </w:r>
      <w:r w:rsidR="00837C51">
        <w:t>behaviour</w:t>
      </w:r>
      <w:r w:rsidRPr="00572A83">
        <w:t xml:space="preserve"> and productivity. Unlike conventional journaling or tracking apps, this project introduces a comprehensive self-improvement tool tailored to each user’s needs.</w:t>
      </w:r>
    </w:p>
    <w:p w14:paraId="5D9A1DEB" w14:textId="77777777" w:rsidR="00B540BD" w:rsidRDefault="00000000">
      <w:pPr>
        <w:spacing w:after="236" w:line="259" w:lineRule="auto"/>
        <w:ind w:left="0" w:right="0" w:firstLine="0"/>
        <w:jc w:val="left"/>
      </w:pPr>
      <w:r>
        <w:t xml:space="preserve"> </w:t>
      </w:r>
    </w:p>
    <w:p w14:paraId="7C7AA466" w14:textId="77777777" w:rsidR="00B540BD" w:rsidRDefault="00000000">
      <w:pPr>
        <w:pStyle w:val="Heading2"/>
        <w:spacing w:after="113"/>
        <w:ind w:left="-5" w:right="0"/>
      </w:pPr>
      <w:r>
        <w:t xml:space="preserve">PROBLEM STATEMENT </w:t>
      </w:r>
    </w:p>
    <w:p w14:paraId="415FB92A" w14:textId="06A1683E" w:rsidR="00572A83" w:rsidRDefault="00572A83">
      <w:pPr>
        <w:spacing w:after="20" w:line="362" w:lineRule="auto"/>
        <w:ind w:right="0"/>
      </w:pPr>
      <w:r w:rsidRPr="00572A83">
        <w:t>Self-improvement is a dynamic process that requires ongoing monitoring and adaptation. However, current methods often fail to provide real-time, personalized feedback. Users lack structured ways to track their progress, leading to reduced motivation and ineffective habit formation. This project introduces an AI-powered application that will analyze users' daily inputs, detect behavioural trends, and offer practical recommendations based on their lifestyle. By leveraging AI and data visualization, the Personal Growth Tracker ensures that users receive meaningful insights that drive long-term improvement.</w:t>
      </w:r>
    </w:p>
    <w:p w14:paraId="4F825FC7" w14:textId="7EA8D07C" w:rsidR="00572A83" w:rsidRDefault="00572A83" w:rsidP="001D2A46">
      <w:pPr>
        <w:pStyle w:val="ListParagraph"/>
        <w:numPr>
          <w:ilvl w:val="0"/>
          <w:numId w:val="12"/>
        </w:numPr>
        <w:spacing w:after="20" w:line="362" w:lineRule="auto"/>
        <w:ind w:right="0"/>
      </w:pPr>
      <w:r w:rsidRPr="00572A83">
        <w:t xml:space="preserve">Users face difficulty in tracking progress effectively over time. </w:t>
      </w:r>
    </w:p>
    <w:p w14:paraId="6093BAC0" w14:textId="44B00B36" w:rsidR="00572A83" w:rsidRDefault="00572A83" w:rsidP="001D2A46">
      <w:pPr>
        <w:pStyle w:val="ListParagraph"/>
        <w:numPr>
          <w:ilvl w:val="0"/>
          <w:numId w:val="13"/>
        </w:numPr>
        <w:spacing w:after="20" w:line="362" w:lineRule="auto"/>
        <w:ind w:right="0"/>
      </w:pPr>
      <w:r w:rsidRPr="00572A83">
        <w:t>Conventional methods lack AI-driven insights for self-improvement.</w:t>
      </w:r>
    </w:p>
    <w:p w14:paraId="0801C9B4" w14:textId="38556082" w:rsidR="00B540BD" w:rsidRDefault="00572A83" w:rsidP="001D2A46">
      <w:pPr>
        <w:pStyle w:val="ListParagraph"/>
        <w:numPr>
          <w:ilvl w:val="0"/>
          <w:numId w:val="13"/>
        </w:numPr>
        <w:spacing w:after="20" w:line="362" w:lineRule="auto"/>
        <w:ind w:right="0"/>
      </w:pPr>
      <w:r w:rsidRPr="00572A83">
        <w:t>This app aims to provide intelligent feedback and structured tracking.</w:t>
      </w:r>
      <w:r>
        <w:t xml:space="preserve"> </w:t>
      </w:r>
    </w:p>
    <w:p w14:paraId="47A3C08D" w14:textId="77777777" w:rsidR="00B540BD" w:rsidRDefault="00000000">
      <w:pPr>
        <w:spacing w:after="233" w:line="259" w:lineRule="auto"/>
        <w:ind w:left="0" w:right="0" w:firstLine="0"/>
        <w:jc w:val="left"/>
      </w:pPr>
      <w:r>
        <w:t xml:space="preserve"> </w:t>
      </w:r>
    </w:p>
    <w:p w14:paraId="3AD93567" w14:textId="77777777" w:rsidR="00B540BD" w:rsidRDefault="00000000">
      <w:pPr>
        <w:pStyle w:val="Heading2"/>
        <w:ind w:left="-5" w:right="0"/>
      </w:pPr>
      <w:r>
        <w:t xml:space="preserve">SCOPE </w:t>
      </w:r>
    </w:p>
    <w:p w14:paraId="39E282EA" w14:textId="1A5C164D" w:rsidR="00B540BD" w:rsidRDefault="00000000">
      <w:pPr>
        <w:spacing w:after="364" w:line="367" w:lineRule="auto"/>
        <w:ind w:right="0"/>
      </w:pPr>
      <w:r>
        <w:t xml:space="preserve"> </w:t>
      </w:r>
      <w:r w:rsidR="00380134" w:rsidRPr="00380134">
        <w:t xml:space="preserve">The scope of the Personal Growth Tracker extends beyond conventional habit-tracking applications by incorporating AI-driven insights for long-term behavioral analysis. The project aims to facilitate self-improvement through structured tracking, real-time feedback, and graphical representations of progress. Users will have the ability to log daily activities, analyze patterns, and receive intelligent recommendations to optimize their habits. Additionally, the application will integrate third-party services like Google Fit for enhanced tracking. However, it is important to note that the effectiveness of AI-generated insights depends on consistent user </w:t>
      </w:r>
      <w:r w:rsidR="00380134" w:rsidRPr="00380134">
        <w:lastRenderedPageBreak/>
        <w:t xml:space="preserve">input, and this application is not a replacement for professional psychological or medical advice. Moreover, the project will focus solely on React Native for frontend development.  The app will use AI to provide personalized suggestions based on user input. It will integrate with external services for enhanced tracking.  </w:t>
      </w:r>
      <w:r w:rsidR="00B513A6">
        <w:t>FastAPI (Python) will be used for the backend</w:t>
      </w:r>
      <w:r w:rsidR="00380134" w:rsidRPr="00380134">
        <w:t>.</w:t>
      </w:r>
    </w:p>
    <w:p w14:paraId="41C52453" w14:textId="77777777" w:rsidR="00B540BD" w:rsidRDefault="00000000">
      <w:pPr>
        <w:pStyle w:val="Heading2"/>
        <w:spacing w:after="369"/>
        <w:ind w:left="-5" w:right="0"/>
      </w:pPr>
      <w:r>
        <w:t xml:space="preserve">PURPOSE </w:t>
      </w:r>
    </w:p>
    <w:p w14:paraId="430F4B69" w14:textId="02D66047" w:rsidR="00B540BD" w:rsidRDefault="00380134">
      <w:pPr>
        <w:spacing w:after="278" w:line="359" w:lineRule="auto"/>
        <w:ind w:right="0"/>
      </w:pPr>
      <w:r w:rsidRPr="00380134">
        <w:t>Many existing habit-tracking applications lack the capability to offer personalized AI-driven insights that cater to an individual’s growth trajectory. The Personal Growth Tracker stands out by integrating artificial intelligence to analyze user behavior, recognize trends, and provide customized recommendations. By leveraging advanced machine learning models, the app will encourage users to maintain consistency in their self-improvement journey. Unlike traditional methods that rely solely on manual tracking, this AI-powered system ensures continuous engagement through gamification elements, visual progress tracking, and interactive goal-setting features.</w:t>
      </w:r>
      <w:r>
        <w:rPr>
          <w:b/>
          <w:sz w:val="28"/>
        </w:rPr>
        <w:t xml:space="preserve"> </w:t>
      </w:r>
    </w:p>
    <w:p w14:paraId="6BDBC3E1" w14:textId="1CA0AECD" w:rsidR="00380134" w:rsidRPr="00380134" w:rsidRDefault="00380134" w:rsidP="00380134">
      <w:pPr>
        <w:pStyle w:val="Heading2"/>
        <w:spacing w:after="369"/>
        <w:ind w:left="-5" w:right="0"/>
      </w:pPr>
      <w:r>
        <w:t>TECHNOLOGIES TO BE USED</w:t>
      </w:r>
    </w:p>
    <w:p w14:paraId="3B65B494" w14:textId="59D055D2" w:rsidR="00380134" w:rsidRDefault="00B513A6" w:rsidP="00380134">
      <w:pPr>
        <w:spacing w:after="278" w:line="359" w:lineRule="auto"/>
        <w:ind w:right="0"/>
      </w:pPr>
      <w:r>
        <w:t xml:space="preserve"> </w:t>
      </w:r>
      <w:r w:rsidR="00380134" w:rsidRPr="00B513A6">
        <w:rPr>
          <w:u w:val="single"/>
        </w:rPr>
        <w:t>Frontend</w:t>
      </w:r>
      <w:r w:rsidR="00380134" w:rsidRPr="00380134">
        <w:t xml:space="preserve">: </w:t>
      </w:r>
      <w:r w:rsidR="00380134">
        <w:t xml:space="preserve">  </w:t>
      </w:r>
      <w:r w:rsidR="00380134" w:rsidRPr="00380134">
        <w:t>React Native</w:t>
      </w:r>
    </w:p>
    <w:p w14:paraId="2F01E6D8" w14:textId="1CCB1228" w:rsidR="00380134" w:rsidRDefault="00380134" w:rsidP="00380134">
      <w:pPr>
        <w:spacing w:after="278" w:line="359" w:lineRule="auto"/>
        <w:ind w:right="0"/>
      </w:pPr>
      <w:r w:rsidRPr="00380134">
        <w:t xml:space="preserve"> </w:t>
      </w:r>
      <w:r w:rsidRPr="00B513A6">
        <w:rPr>
          <w:u w:val="single"/>
        </w:rPr>
        <w:t>Backend</w:t>
      </w:r>
      <w:r w:rsidRPr="00380134">
        <w:t xml:space="preserve">: </w:t>
      </w:r>
      <w:r>
        <w:t xml:space="preserve">  </w:t>
      </w:r>
      <w:r w:rsidRPr="00380134">
        <w:t>FastAPI (Python)</w:t>
      </w:r>
    </w:p>
    <w:p w14:paraId="2BF8F454" w14:textId="13FCF2D9" w:rsidR="00380134" w:rsidRDefault="00380134" w:rsidP="00B513A6">
      <w:pPr>
        <w:spacing w:after="278" w:line="359" w:lineRule="auto"/>
        <w:ind w:right="0"/>
      </w:pPr>
      <w:r w:rsidRPr="00380134">
        <w:t xml:space="preserve"> </w:t>
      </w:r>
      <w:r w:rsidRPr="00B513A6">
        <w:rPr>
          <w:u w:val="single"/>
        </w:rPr>
        <w:t>Databases</w:t>
      </w:r>
      <w:r w:rsidRPr="00380134">
        <w:t xml:space="preserve">: </w:t>
      </w:r>
      <w:r>
        <w:t xml:space="preserve"> </w:t>
      </w:r>
      <w:r w:rsidRPr="00380134">
        <w:t>Firebase for real-time data storage MongoDB for long-term AI-driven</w:t>
      </w:r>
      <w:r w:rsidR="00B513A6">
        <w:t xml:space="preserve"> </w:t>
      </w:r>
      <w:r w:rsidR="00B513A6" w:rsidRPr="00380134">
        <w:t>behavioural</w:t>
      </w:r>
      <w:r w:rsidRPr="00380134">
        <w:t xml:space="preserve"> analysis </w:t>
      </w:r>
    </w:p>
    <w:p w14:paraId="0BD68437" w14:textId="46DB38C4" w:rsidR="00380134" w:rsidRDefault="00380134" w:rsidP="00380134">
      <w:pPr>
        <w:spacing w:after="278" w:line="359" w:lineRule="auto"/>
        <w:ind w:right="0"/>
      </w:pPr>
      <w:r w:rsidRPr="00380134">
        <w:t xml:space="preserve"> </w:t>
      </w:r>
      <w:r w:rsidRPr="00B513A6">
        <w:rPr>
          <w:u w:val="single"/>
        </w:rPr>
        <w:t>AI and NLP Models</w:t>
      </w:r>
      <w:r w:rsidRPr="00380134">
        <w:t xml:space="preserve">: </w:t>
      </w:r>
      <w:r>
        <w:t xml:space="preserve">  </w:t>
      </w:r>
      <w:r w:rsidRPr="00380134">
        <w:t>Groq API for fast and efficient AI processing OpenAI API or Hugging Face models for natural language processing</w:t>
      </w:r>
      <w:r>
        <w:t xml:space="preserve"> </w:t>
      </w:r>
    </w:p>
    <w:p w14:paraId="54305DB0" w14:textId="7ED27BFB" w:rsidR="00B540BD" w:rsidRDefault="00380134" w:rsidP="00380134">
      <w:pPr>
        <w:spacing w:after="278" w:line="359" w:lineRule="auto"/>
        <w:ind w:right="0"/>
      </w:pPr>
      <w:r w:rsidRPr="00380134">
        <w:t xml:space="preserve"> </w:t>
      </w:r>
      <w:r w:rsidRPr="00B513A6">
        <w:rPr>
          <w:u w:val="single"/>
        </w:rPr>
        <w:t>Third-Party Integrations</w:t>
      </w:r>
      <w:r w:rsidRPr="00380134">
        <w:t>:</w:t>
      </w:r>
      <w:r>
        <w:t xml:space="preserve">  </w:t>
      </w:r>
      <w:r w:rsidRPr="00380134">
        <w:t xml:space="preserve"> Google Fit and Apple Health for activity tracking</w:t>
      </w:r>
    </w:p>
    <w:p w14:paraId="5F16F7E9" w14:textId="54F0AA0D" w:rsidR="00380134" w:rsidRDefault="00380134" w:rsidP="00380134">
      <w:pPr>
        <w:pStyle w:val="Heading2"/>
        <w:spacing w:after="369"/>
        <w:ind w:left="-5" w:right="0"/>
      </w:pPr>
      <w:r>
        <w:t>EXPECTED OUTCOMES</w:t>
      </w:r>
    </w:p>
    <w:p w14:paraId="21EBDCD5" w14:textId="6F303518" w:rsidR="0061622D" w:rsidRDefault="00380134" w:rsidP="00380134">
      <w:pPr>
        <w:spacing w:after="278" w:line="359" w:lineRule="auto"/>
        <w:ind w:right="0"/>
      </w:pPr>
      <w:r>
        <w:tab/>
      </w:r>
      <w:r w:rsidRPr="00380134">
        <w:t>The implementation of the Personal Growth Tracker is expected to bring a structured and AI</w:t>
      </w:r>
      <w:r>
        <w:t xml:space="preserve"> </w:t>
      </w:r>
      <w:r w:rsidRPr="00380134">
        <w:t>driven approach to self-improvement. By providing detailed graphical representations of progress and AI-generated insights, users will be able to identify strengths and weaknesses in their personal development journey. The application will enable users to maintain consistency through intelligent</w:t>
      </w:r>
      <w:r w:rsidR="00B513A6">
        <w:t xml:space="preserve"> activity</w:t>
      </w:r>
      <w:r w:rsidRPr="00380134">
        <w:t>-tracking, resulting in improved productivity, motivation, and long-</w:t>
      </w:r>
      <w:r w:rsidRPr="00380134">
        <w:lastRenderedPageBreak/>
        <w:t xml:space="preserve">term </w:t>
      </w:r>
      <w:r w:rsidR="00B514A0" w:rsidRPr="00380134">
        <w:t>behavioural</w:t>
      </w:r>
      <w:r w:rsidRPr="00380134">
        <w:t xml:space="preserve"> change. Furthermore, with a user-friendly and interactive interface, the app will ensure that self</w:t>
      </w:r>
      <w:r>
        <w:t>-</w:t>
      </w:r>
      <w:r w:rsidRPr="00380134">
        <w:t>improvement becomes an engaging and rewarding experience.</w:t>
      </w:r>
    </w:p>
    <w:p w14:paraId="0292384D" w14:textId="202EF66D" w:rsidR="0061622D" w:rsidRDefault="00380134" w:rsidP="00B513A6">
      <w:pPr>
        <w:pStyle w:val="ListParagraph"/>
        <w:numPr>
          <w:ilvl w:val="0"/>
          <w:numId w:val="11"/>
        </w:numPr>
        <w:spacing w:after="278" w:line="359" w:lineRule="auto"/>
        <w:ind w:right="0"/>
      </w:pPr>
      <w:r w:rsidRPr="00380134">
        <w:t xml:space="preserve">The app will offer AI-generated insights based on daily user activity. </w:t>
      </w:r>
      <w:r w:rsidR="00BF598C">
        <w:t xml:space="preserve"> </w:t>
      </w:r>
    </w:p>
    <w:p w14:paraId="4D901DE6" w14:textId="5E9EB85A" w:rsidR="0061622D" w:rsidRDefault="00380134" w:rsidP="00B513A6">
      <w:pPr>
        <w:pStyle w:val="ListParagraph"/>
        <w:numPr>
          <w:ilvl w:val="0"/>
          <w:numId w:val="11"/>
        </w:numPr>
        <w:spacing w:after="278" w:line="359" w:lineRule="auto"/>
        <w:ind w:right="0"/>
      </w:pPr>
      <w:r w:rsidRPr="00380134">
        <w:t>Graphical representations will help users visualize their progress effectively.</w:t>
      </w:r>
    </w:p>
    <w:p w14:paraId="56367C80" w14:textId="6F3960D7" w:rsidR="00380134" w:rsidRPr="00380134" w:rsidRDefault="00380134" w:rsidP="00B513A6">
      <w:pPr>
        <w:pStyle w:val="ListParagraph"/>
        <w:numPr>
          <w:ilvl w:val="0"/>
          <w:numId w:val="11"/>
        </w:numPr>
        <w:spacing w:after="278" w:line="359" w:lineRule="auto"/>
        <w:ind w:right="0"/>
      </w:pPr>
      <w:r w:rsidRPr="00380134">
        <w:t>Gamification elements will enhance user engagement and motivation</w:t>
      </w:r>
    </w:p>
    <w:p w14:paraId="043FC15B" w14:textId="77777777" w:rsidR="00B540BD" w:rsidRDefault="00000000">
      <w:pPr>
        <w:pStyle w:val="Heading2"/>
        <w:ind w:left="-5" w:right="0"/>
      </w:pPr>
      <w:r>
        <w:t>REFERENCES</w:t>
      </w:r>
      <w:r>
        <w:rPr>
          <w:b w:val="0"/>
        </w:rPr>
        <w:t xml:space="preserve"> </w:t>
      </w:r>
    </w:p>
    <w:p w14:paraId="4BEDB400" w14:textId="251632C3" w:rsidR="00B514A0" w:rsidRDefault="00B514A0" w:rsidP="00B514A0">
      <w:pPr>
        <w:numPr>
          <w:ilvl w:val="0"/>
          <w:numId w:val="9"/>
        </w:numPr>
        <w:spacing w:line="259" w:lineRule="auto"/>
        <w:ind w:right="0" w:hanging="362"/>
      </w:pPr>
      <w:r w:rsidRPr="00B514A0">
        <w:rPr>
          <w:b/>
        </w:rPr>
        <w:t xml:space="preserve"> </w:t>
      </w:r>
      <w:r w:rsidRPr="00B514A0">
        <w:t>Naor, N., Frenkel, A., and Winsberg</w:t>
      </w:r>
      <w:r w:rsidRPr="00B514A0">
        <w:rPr>
          <w:b/>
          <w:bCs/>
        </w:rPr>
        <w:t xml:space="preserve">, </w:t>
      </w:r>
      <w:r w:rsidRPr="00B514A0">
        <w:t xml:space="preserve">M. 2022. </w:t>
      </w:r>
      <w:r w:rsidR="00BE0127">
        <w:t>“</w:t>
      </w:r>
      <w:r w:rsidRPr="00B514A0">
        <w:t xml:space="preserve">Improving Well-being </w:t>
      </w:r>
      <w:r w:rsidR="00377C0E">
        <w:t>w</w:t>
      </w:r>
      <w:r w:rsidRPr="00B514A0">
        <w:t>ith a Mobile Artificial Intelligence–Powered Acceptance Commitment Therapy Tool: Pragmatic Retrospective Study</w:t>
      </w:r>
      <w:r w:rsidR="00BE0127">
        <w:t>”</w:t>
      </w:r>
      <w:r w:rsidRPr="00B514A0">
        <w:t xml:space="preserve"> </w:t>
      </w:r>
      <w:r w:rsidRPr="00B514A0">
        <w:rPr>
          <w:i/>
          <w:iCs/>
        </w:rPr>
        <w:t>JMIR Formative Research</w:t>
      </w:r>
      <w:r w:rsidRPr="00B514A0">
        <w:t xml:space="preserve">, Vol. 6, No. 7, Article e37371. DOI: </w:t>
      </w:r>
      <w:hyperlink r:id="rId8" w:tgtFrame="_new" w:history="1">
        <w:r w:rsidRPr="00B514A0">
          <w:rPr>
            <w:rStyle w:val="Hyperlink"/>
          </w:rPr>
          <w:t>10.2196/37371</w:t>
        </w:r>
      </w:hyperlink>
      <w:r w:rsidRPr="00B514A0">
        <w:t>.</w:t>
      </w:r>
    </w:p>
    <w:p w14:paraId="42AB17E9" w14:textId="2E033D5B" w:rsidR="00B514A0" w:rsidRPr="00B514A0" w:rsidRDefault="00B514A0" w:rsidP="00B514A0">
      <w:pPr>
        <w:numPr>
          <w:ilvl w:val="0"/>
          <w:numId w:val="9"/>
        </w:numPr>
        <w:spacing w:line="259" w:lineRule="auto"/>
        <w:ind w:right="0" w:hanging="362"/>
      </w:pPr>
      <w:r w:rsidRPr="00BE0127">
        <w:rPr>
          <w:rStyle w:val="Strong"/>
          <w:b w:val="0"/>
          <w:bCs w:val="0"/>
        </w:rPr>
        <w:t>Robinson, N., Connolly, J., Suddrey, G., and Kavanagh, D. J.</w:t>
      </w:r>
      <w:r>
        <w:t xml:space="preserve"> 2023. </w:t>
      </w:r>
      <w:r w:rsidR="00BE0127">
        <w:t>“</w:t>
      </w:r>
      <w:r>
        <w:t>A Brief Well-being Training Session Delivered by a Humanoid Social Robot: A Pilot Randomized Controlled Trial</w:t>
      </w:r>
      <w:r w:rsidR="00A008BE">
        <w:t>”</w:t>
      </w:r>
      <w:r>
        <w:t xml:space="preserve">. </w:t>
      </w:r>
      <w:r>
        <w:rPr>
          <w:rStyle w:val="Emphasis"/>
        </w:rPr>
        <w:t>arXiv</w:t>
      </w:r>
      <w:r>
        <w:t>, arXiv:2308.06435</w:t>
      </w:r>
      <w:r w:rsidR="00A008BE">
        <w:t>, Vol. 4</w:t>
      </w:r>
      <w:r>
        <w:t xml:space="preserve">. Available at: </w:t>
      </w:r>
      <w:hyperlink r:id="rId9" w:tgtFrame="_new" w:history="1">
        <w:r>
          <w:rPr>
            <w:rStyle w:val="Hyperlink"/>
          </w:rPr>
          <w:t>https://arxiv.org/abs/2308.06435</w:t>
        </w:r>
      </w:hyperlink>
      <w:r>
        <w:t>.</w:t>
      </w:r>
    </w:p>
    <w:p w14:paraId="532FC22C" w14:textId="700E84B3" w:rsidR="00B514A0" w:rsidRPr="00377C0E" w:rsidRDefault="00377C0E" w:rsidP="00B514A0">
      <w:pPr>
        <w:numPr>
          <w:ilvl w:val="0"/>
          <w:numId w:val="9"/>
        </w:numPr>
        <w:spacing w:line="259" w:lineRule="auto"/>
        <w:ind w:right="0" w:hanging="362"/>
        <w:rPr>
          <w:bCs/>
        </w:rPr>
      </w:pPr>
      <w:r w:rsidRPr="00A008BE">
        <w:t>Jeong, S., Alghowinem, S., Aymerich-Franch, L., Arias, K., Lapedriza, A., Picard, R., Park, H. W., and Breazeal, C</w:t>
      </w:r>
      <w:r w:rsidRPr="00377C0E">
        <w:rPr>
          <w:b/>
          <w:bCs/>
        </w:rPr>
        <w:t>.</w:t>
      </w:r>
      <w:r w:rsidRPr="00377C0E">
        <w:rPr>
          <w:b/>
        </w:rPr>
        <w:t xml:space="preserve"> </w:t>
      </w:r>
      <w:r w:rsidRPr="00377C0E">
        <w:rPr>
          <w:bCs/>
        </w:rPr>
        <w:t xml:space="preserve">2020. </w:t>
      </w:r>
      <w:r w:rsidR="00A008BE">
        <w:rPr>
          <w:bCs/>
        </w:rPr>
        <w:t>“</w:t>
      </w:r>
      <w:r w:rsidRPr="00377C0E">
        <w:rPr>
          <w:bCs/>
        </w:rPr>
        <w:t>A Robotic Positive Psychology Coach to Improve College Students' Well-being</w:t>
      </w:r>
      <w:r w:rsidR="00A008BE">
        <w:rPr>
          <w:bCs/>
        </w:rPr>
        <w:t>”</w:t>
      </w:r>
      <w:r w:rsidRPr="00377C0E">
        <w:rPr>
          <w:bCs/>
        </w:rPr>
        <w:t xml:space="preserve">. </w:t>
      </w:r>
      <w:r w:rsidRPr="00377C0E">
        <w:rPr>
          <w:bCs/>
          <w:i/>
          <w:iCs/>
        </w:rPr>
        <w:t>arXiv</w:t>
      </w:r>
      <w:r w:rsidRPr="00377C0E">
        <w:rPr>
          <w:bCs/>
        </w:rPr>
        <w:t>, arXiv:2009.03829</w:t>
      </w:r>
      <w:r w:rsidR="00A008BE" w:rsidRPr="00A008BE">
        <w:t xml:space="preserve"> </w:t>
      </w:r>
      <w:r w:rsidR="00A008BE" w:rsidRPr="00B514A0">
        <w:t xml:space="preserve">Vol. 6, Article </w:t>
      </w:r>
      <w:r w:rsidR="0063282A">
        <w:t>678.</w:t>
      </w:r>
    </w:p>
    <w:p w14:paraId="6F7A0941" w14:textId="319EC9C7" w:rsidR="00006665" w:rsidRPr="00377C0E" w:rsidRDefault="00006665" w:rsidP="00377C0E">
      <w:pPr>
        <w:spacing w:line="259" w:lineRule="auto"/>
        <w:ind w:left="0" w:right="0" w:firstLine="0"/>
        <w:rPr>
          <w:b/>
        </w:rPr>
      </w:pPr>
    </w:p>
    <w:p w14:paraId="46A71F9E" w14:textId="77777777" w:rsidR="00B540BD" w:rsidRDefault="00000000">
      <w:pPr>
        <w:spacing w:after="0" w:line="259" w:lineRule="auto"/>
        <w:ind w:left="177" w:right="0" w:firstLine="0"/>
        <w:jc w:val="center"/>
      </w:pPr>
      <w:r>
        <w:rPr>
          <w:b/>
          <w:sz w:val="32"/>
        </w:rPr>
        <w:t xml:space="preserve">  </w:t>
      </w:r>
      <w:r>
        <w:rPr>
          <w:b/>
          <w:sz w:val="32"/>
        </w:rPr>
        <w:tab/>
      </w:r>
      <w:r>
        <w:t xml:space="preserve">  </w:t>
      </w:r>
    </w:p>
    <w:sectPr w:rsidR="00B540BD">
      <w:headerReference w:type="even" r:id="rId10"/>
      <w:headerReference w:type="default" r:id="rId11"/>
      <w:footerReference w:type="even" r:id="rId12"/>
      <w:footerReference w:type="default" r:id="rId13"/>
      <w:headerReference w:type="first" r:id="rId14"/>
      <w:footerReference w:type="first" r:id="rId15"/>
      <w:pgSz w:w="11909" w:h="16834"/>
      <w:pgMar w:top="729" w:right="1435" w:bottom="901"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67B8D" w14:textId="77777777" w:rsidR="00F40597" w:rsidRDefault="00F40597">
      <w:pPr>
        <w:spacing w:after="0" w:line="240" w:lineRule="auto"/>
      </w:pPr>
      <w:r>
        <w:separator/>
      </w:r>
    </w:p>
  </w:endnote>
  <w:endnote w:type="continuationSeparator" w:id="0">
    <w:p w14:paraId="6E1CF169" w14:textId="77777777" w:rsidR="00F40597" w:rsidRDefault="00F40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84D27" w14:textId="77777777" w:rsidR="00B540BD" w:rsidRDefault="00000000">
    <w:pPr>
      <w:tabs>
        <w:tab w:val="center" w:pos="4514"/>
        <w:tab w:val="right" w:pos="9034"/>
      </w:tabs>
      <w:spacing w:after="0" w:line="259" w:lineRule="auto"/>
      <w:ind w:left="0" w:right="0" w:firstLine="0"/>
      <w:jc w:val="left"/>
    </w:pPr>
    <w:r>
      <w:t xml:space="preserve">SJEC  </w:t>
    </w:r>
    <w:r>
      <w:tab/>
      <w:t xml:space="preserve">Department of CSBS  </w:t>
    </w:r>
    <w:r>
      <w:tab/>
      <w:t xml:space="preserve">Project Synopsis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D561F" w14:textId="77777777" w:rsidR="00B540BD" w:rsidRDefault="00000000">
    <w:pPr>
      <w:tabs>
        <w:tab w:val="center" w:pos="4514"/>
        <w:tab w:val="right" w:pos="9034"/>
      </w:tabs>
      <w:spacing w:after="0" w:line="259" w:lineRule="auto"/>
      <w:ind w:left="0" w:right="0" w:firstLine="0"/>
      <w:jc w:val="left"/>
    </w:pPr>
    <w:r>
      <w:t xml:space="preserve">SJEC  </w:t>
    </w:r>
    <w:r>
      <w:tab/>
      <w:t xml:space="preserve">Department of CSBS  </w:t>
    </w:r>
    <w:r>
      <w:tab/>
      <w:t xml:space="preserve">Project Synopsis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0B343" w14:textId="77777777" w:rsidR="00B540BD" w:rsidRDefault="00B540B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F8A93" w14:textId="77777777" w:rsidR="00F40597" w:rsidRDefault="00F40597">
      <w:pPr>
        <w:spacing w:after="0" w:line="240" w:lineRule="auto"/>
      </w:pPr>
      <w:r>
        <w:separator/>
      </w:r>
    </w:p>
  </w:footnote>
  <w:footnote w:type="continuationSeparator" w:id="0">
    <w:p w14:paraId="7D50DC0F" w14:textId="77777777" w:rsidR="00F40597" w:rsidRDefault="00F40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3CFA4" w14:textId="77777777" w:rsidR="00B540BD" w:rsidRDefault="00000000">
    <w:pPr>
      <w:spacing w:after="21" w:line="259" w:lineRule="auto"/>
      <w:ind w:left="0" w:right="0" w:firstLine="0"/>
      <w:jc w:val="left"/>
    </w:pPr>
    <w:r>
      <w:t>LiveLingo</w:t>
    </w:r>
    <w:r>
      <w:rPr>
        <w:color w:val="548DD4"/>
      </w:rPr>
      <w:t xml:space="preserve">                                                                                                                     </w:t>
    </w:r>
    <w:r>
      <w:t xml:space="preserve">  Page </w:t>
    </w:r>
    <w:r>
      <w:fldChar w:fldCharType="begin"/>
    </w:r>
    <w:r>
      <w:instrText xml:space="preserve"> PAGE   \* MERGEFORMAT </w:instrText>
    </w:r>
    <w:r>
      <w:fldChar w:fldCharType="separate"/>
    </w:r>
    <w:r>
      <w:t>2</w:t>
    </w:r>
    <w:r>
      <w:fldChar w:fldCharType="end"/>
    </w:r>
    <w:r>
      <w:t xml:space="preserve">  </w:t>
    </w:r>
  </w:p>
  <w:p w14:paraId="4BB1A2AA" w14:textId="77777777" w:rsidR="00B540BD" w:rsidRDefault="00000000">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FE89C" w14:textId="34AF026C" w:rsidR="00B540BD" w:rsidRDefault="00837C51">
    <w:pPr>
      <w:spacing w:after="21" w:line="259" w:lineRule="auto"/>
      <w:ind w:left="0" w:right="0" w:firstLine="0"/>
      <w:jc w:val="left"/>
    </w:pPr>
    <w:r>
      <w:t>Seikatsu</w:t>
    </w:r>
    <w:r>
      <w:rPr>
        <w:color w:val="548DD4"/>
      </w:rPr>
      <w:t xml:space="preserve">                                                                                                                  </w:t>
    </w:r>
    <w:r>
      <w:t xml:space="preserve">  Page </w:t>
    </w:r>
    <w:r>
      <w:fldChar w:fldCharType="begin"/>
    </w:r>
    <w:r>
      <w:instrText xml:space="preserve"> PAGE   \* MERGEFORMAT </w:instrText>
    </w:r>
    <w:r>
      <w:fldChar w:fldCharType="separate"/>
    </w:r>
    <w:r>
      <w:t>2</w:t>
    </w:r>
    <w:r>
      <w:fldChar w:fldCharType="end"/>
    </w:r>
    <w:r>
      <w:t xml:space="preserve">  </w:t>
    </w:r>
  </w:p>
  <w:p w14:paraId="351B5BD9" w14:textId="77777777" w:rsidR="00B540BD" w:rsidRDefault="00000000">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FE3A0" w14:textId="77777777" w:rsidR="00B540BD" w:rsidRDefault="00B540B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15756"/>
    <w:multiLevelType w:val="hybridMultilevel"/>
    <w:tmpl w:val="7B6ECEB0"/>
    <w:lvl w:ilvl="0" w:tplc="D2F0F476">
      <w:start w:val="1"/>
      <w:numFmt w:val="bullet"/>
      <w:lvlText w:val="●"/>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F257F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F255E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3EBBB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52AB8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D20DA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00081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9A297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FC057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837BC5"/>
    <w:multiLevelType w:val="hybridMultilevel"/>
    <w:tmpl w:val="232236A0"/>
    <w:lvl w:ilvl="0" w:tplc="26B433CE">
      <w:start w:val="1"/>
      <w:numFmt w:val="bullet"/>
      <w:lvlText w:val="●"/>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6CA4D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164F6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9C20E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A0B6E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1AD3D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2A7EA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DCAAF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1CEB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6D4681"/>
    <w:multiLevelType w:val="hybridMultilevel"/>
    <w:tmpl w:val="FE709864"/>
    <w:lvl w:ilvl="0" w:tplc="40090003">
      <w:start w:val="1"/>
      <w:numFmt w:val="bullet"/>
      <w:lvlText w:val="o"/>
      <w:lvlJc w:val="left"/>
      <w:pPr>
        <w:ind w:left="784" w:hanging="360"/>
      </w:pPr>
      <w:rPr>
        <w:rFonts w:ascii="Courier New" w:hAnsi="Courier New" w:cs="Courier New"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3" w15:restartNumberingAfterBreak="0">
    <w:nsid w:val="19615FF0"/>
    <w:multiLevelType w:val="hybridMultilevel"/>
    <w:tmpl w:val="D7A8D73A"/>
    <w:lvl w:ilvl="0" w:tplc="40090003">
      <w:start w:val="1"/>
      <w:numFmt w:val="bullet"/>
      <w:lvlText w:val="o"/>
      <w:lvlJc w:val="left"/>
      <w:pPr>
        <w:ind w:left="784" w:hanging="360"/>
      </w:pPr>
      <w:rPr>
        <w:rFonts w:ascii="Courier New" w:hAnsi="Courier New" w:cs="Courier New"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4" w15:restartNumberingAfterBreak="0">
    <w:nsid w:val="22EF5248"/>
    <w:multiLevelType w:val="hybridMultilevel"/>
    <w:tmpl w:val="D4CC2766"/>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5" w15:restartNumberingAfterBreak="0">
    <w:nsid w:val="250971AC"/>
    <w:multiLevelType w:val="hybridMultilevel"/>
    <w:tmpl w:val="675CC31A"/>
    <w:lvl w:ilvl="0" w:tplc="71487ABA">
      <w:start w:val="1"/>
      <w:numFmt w:val="bullet"/>
      <w:lvlText w:val="●"/>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C6A78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F2704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7EA67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12B4A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DA0D9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48A08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32582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141DC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102FD7"/>
    <w:multiLevelType w:val="hybridMultilevel"/>
    <w:tmpl w:val="305CB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490BAD"/>
    <w:multiLevelType w:val="hybridMultilevel"/>
    <w:tmpl w:val="235AB3F2"/>
    <w:lvl w:ilvl="0" w:tplc="EE3AEBD2">
      <w:start w:val="1"/>
      <w:numFmt w:val="decimal"/>
      <w:lvlText w:val="[%1]"/>
      <w:lvlJc w:val="left"/>
      <w:pPr>
        <w:ind w:left="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7229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2C4F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A22E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6AD0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D8B4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5467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1A52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38DF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AC25BA7"/>
    <w:multiLevelType w:val="hybridMultilevel"/>
    <w:tmpl w:val="AD2293E4"/>
    <w:lvl w:ilvl="0" w:tplc="F83E08B4">
      <w:start w:val="1"/>
      <w:numFmt w:val="bullet"/>
      <w:lvlText w:val="●"/>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6C4DE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06989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4063B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08091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445AF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888D6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C8FA4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4CB1C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F794071"/>
    <w:multiLevelType w:val="hybridMultilevel"/>
    <w:tmpl w:val="DD9A1170"/>
    <w:lvl w:ilvl="0" w:tplc="68ACE854">
      <w:start w:val="1"/>
      <w:numFmt w:val="bullet"/>
      <w:lvlText w:val="●"/>
      <w:lvlJc w:val="left"/>
      <w:pPr>
        <w:ind w:left="7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1726BAC">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0CE9B1E">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0749958">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CAABA6A">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0EA0780">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A103016">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9B6A0C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126EFE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41B045DD"/>
    <w:multiLevelType w:val="multilevel"/>
    <w:tmpl w:val="CC961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DF43D0"/>
    <w:multiLevelType w:val="hybridMultilevel"/>
    <w:tmpl w:val="6C6CE86E"/>
    <w:lvl w:ilvl="0" w:tplc="6712B1DC">
      <w:start w:val="1"/>
      <w:numFmt w:val="bullet"/>
      <w:lvlText w:val="●"/>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CA547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84AC9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20F10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D4FC2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5C0BC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1A15F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A42B7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BA3A3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A8A182F"/>
    <w:multiLevelType w:val="hybridMultilevel"/>
    <w:tmpl w:val="0C4C276A"/>
    <w:lvl w:ilvl="0" w:tplc="790E9128">
      <w:start w:val="1"/>
      <w:numFmt w:val="bullet"/>
      <w:lvlText w:val="•"/>
      <w:lvlJc w:val="left"/>
      <w:pPr>
        <w:ind w:left="6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A45E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6E1E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1256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34F3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247F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BA99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5609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D2FB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5885CD5"/>
    <w:multiLevelType w:val="hybridMultilevel"/>
    <w:tmpl w:val="45AE98BA"/>
    <w:lvl w:ilvl="0" w:tplc="8CDEB3EC">
      <w:start w:val="1"/>
      <w:numFmt w:val="bullet"/>
      <w:lvlText w:val="●"/>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F4728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C0936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B41F0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EC9E2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A4AA5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F6EE9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ACECA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EECE2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51211036">
    <w:abstractNumId w:val="12"/>
  </w:num>
  <w:num w:numId="2" w16cid:durableId="735208081">
    <w:abstractNumId w:val="13"/>
  </w:num>
  <w:num w:numId="3" w16cid:durableId="61872552">
    <w:abstractNumId w:val="11"/>
  </w:num>
  <w:num w:numId="4" w16cid:durableId="1776946589">
    <w:abstractNumId w:val="9"/>
  </w:num>
  <w:num w:numId="5" w16cid:durableId="786464753">
    <w:abstractNumId w:val="1"/>
  </w:num>
  <w:num w:numId="6" w16cid:durableId="1225991564">
    <w:abstractNumId w:val="0"/>
  </w:num>
  <w:num w:numId="7" w16cid:durableId="455028392">
    <w:abstractNumId w:val="5"/>
  </w:num>
  <w:num w:numId="8" w16cid:durableId="152912716">
    <w:abstractNumId w:val="8"/>
  </w:num>
  <w:num w:numId="9" w16cid:durableId="1100105216">
    <w:abstractNumId w:val="7"/>
  </w:num>
  <w:num w:numId="10" w16cid:durableId="478545693">
    <w:abstractNumId w:val="4"/>
  </w:num>
  <w:num w:numId="11" w16cid:durableId="1427922694">
    <w:abstractNumId w:val="6"/>
  </w:num>
  <w:num w:numId="12" w16cid:durableId="317458682">
    <w:abstractNumId w:val="2"/>
  </w:num>
  <w:num w:numId="13" w16cid:durableId="325133144">
    <w:abstractNumId w:val="3"/>
  </w:num>
  <w:num w:numId="14" w16cid:durableId="9073507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0BD"/>
    <w:rsid w:val="00006665"/>
    <w:rsid w:val="000E2788"/>
    <w:rsid w:val="001B017C"/>
    <w:rsid w:val="001D2A46"/>
    <w:rsid w:val="00377C0E"/>
    <w:rsid w:val="00380134"/>
    <w:rsid w:val="003848E8"/>
    <w:rsid w:val="00572A83"/>
    <w:rsid w:val="005C40BC"/>
    <w:rsid w:val="0061622D"/>
    <w:rsid w:val="0063282A"/>
    <w:rsid w:val="00837C51"/>
    <w:rsid w:val="008E54B1"/>
    <w:rsid w:val="009548DD"/>
    <w:rsid w:val="0098505C"/>
    <w:rsid w:val="00A008BE"/>
    <w:rsid w:val="00AE62E7"/>
    <w:rsid w:val="00B32361"/>
    <w:rsid w:val="00B513A6"/>
    <w:rsid w:val="00B514A0"/>
    <w:rsid w:val="00B540BD"/>
    <w:rsid w:val="00BA3D67"/>
    <w:rsid w:val="00BE0127"/>
    <w:rsid w:val="00BF598C"/>
    <w:rsid w:val="00C603CC"/>
    <w:rsid w:val="00D52A0F"/>
    <w:rsid w:val="00E05FDD"/>
    <w:rsid w:val="00F40597"/>
    <w:rsid w:val="00F46BA7"/>
    <w:rsid w:val="00FE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F193"/>
  <w15:docId w15:val="{D48F8915-E1F9-49B8-A60D-0683476E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5" w:lineRule="auto"/>
      <w:ind w:left="10" w:right="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4" w:line="265" w:lineRule="auto"/>
      <w:ind w:left="10" w:right="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05" w:line="263" w:lineRule="auto"/>
      <w:ind w:left="10" w:right="4"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unhideWhenUsed/>
    <w:qFormat/>
    <w:rsid w:val="00572A83"/>
    <w:pPr>
      <w:keepNext/>
      <w:spacing w:after="199" w:line="259" w:lineRule="auto"/>
      <w:ind w:left="77" w:right="0" w:firstLine="0"/>
      <w:jc w:val="center"/>
      <w:outlineLvl w:val="2"/>
    </w:pPr>
    <w:rPr>
      <w:sz w:val="28"/>
      <w:szCs w:val="28"/>
    </w:rPr>
  </w:style>
  <w:style w:type="paragraph" w:styleId="Heading4">
    <w:name w:val="heading 4"/>
    <w:basedOn w:val="Normal"/>
    <w:next w:val="Normal"/>
    <w:link w:val="Heading4Char"/>
    <w:uiPriority w:val="9"/>
    <w:unhideWhenUsed/>
    <w:qFormat/>
    <w:rsid w:val="00F46BA7"/>
    <w:pPr>
      <w:keepNext/>
      <w:spacing w:after="249" w:line="259" w:lineRule="auto"/>
      <w:ind w:left="166" w:right="163"/>
      <w:jc w:val="center"/>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rsid w:val="00572A83"/>
    <w:rPr>
      <w:rFonts w:ascii="Times New Roman" w:eastAsia="Times New Roman" w:hAnsi="Times New Roman" w:cs="Times New Roman"/>
      <w:color w:val="000000"/>
      <w:sz w:val="28"/>
      <w:szCs w:val="28"/>
    </w:rPr>
  </w:style>
  <w:style w:type="paragraph" w:styleId="ListParagraph">
    <w:name w:val="List Paragraph"/>
    <w:basedOn w:val="Normal"/>
    <w:uiPriority w:val="34"/>
    <w:qFormat/>
    <w:rsid w:val="00380134"/>
    <w:pPr>
      <w:ind w:left="720"/>
      <w:contextualSpacing/>
    </w:pPr>
  </w:style>
  <w:style w:type="character" w:customStyle="1" w:styleId="Heading4Char">
    <w:name w:val="Heading 4 Char"/>
    <w:basedOn w:val="DefaultParagraphFont"/>
    <w:link w:val="Heading4"/>
    <w:uiPriority w:val="9"/>
    <w:rsid w:val="00F46BA7"/>
    <w:rPr>
      <w:rFonts w:ascii="Times New Roman" w:eastAsia="Times New Roman" w:hAnsi="Times New Roman" w:cs="Times New Roman"/>
      <w:b/>
      <w:bCs/>
      <w:color w:val="000000"/>
    </w:rPr>
  </w:style>
  <w:style w:type="character" w:styleId="Hyperlink">
    <w:name w:val="Hyperlink"/>
    <w:basedOn w:val="DefaultParagraphFont"/>
    <w:uiPriority w:val="99"/>
    <w:unhideWhenUsed/>
    <w:rsid w:val="00B514A0"/>
    <w:rPr>
      <w:color w:val="0563C1" w:themeColor="hyperlink"/>
      <w:u w:val="single"/>
    </w:rPr>
  </w:style>
  <w:style w:type="character" w:styleId="UnresolvedMention">
    <w:name w:val="Unresolved Mention"/>
    <w:basedOn w:val="DefaultParagraphFont"/>
    <w:uiPriority w:val="99"/>
    <w:semiHidden/>
    <w:unhideWhenUsed/>
    <w:rsid w:val="00B514A0"/>
    <w:rPr>
      <w:color w:val="605E5C"/>
      <w:shd w:val="clear" w:color="auto" w:fill="E1DFDD"/>
    </w:rPr>
  </w:style>
  <w:style w:type="paragraph" w:styleId="NormalWeb">
    <w:name w:val="Normal (Web)"/>
    <w:basedOn w:val="Normal"/>
    <w:uiPriority w:val="99"/>
    <w:semiHidden/>
    <w:unhideWhenUsed/>
    <w:rsid w:val="00B514A0"/>
    <w:pPr>
      <w:spacing w:before="100" w:beforeAutospacing="1" w:after="100" w:afterAutospacing="1" w:line="240" w:lineRule="auto"/>
      <w:ind w:left="0" w:right="0" w:firstLine="0"/>
      <w:jc w:val="left"/>
    </w:pPr>
    <w:rPr>
      <w:color w:val="auto"/>
      <w:kern w:val="0"/>
      <w14:ligatures w14:val="none"/>
    </w:rPr>
  </w:style>
  <w:style w:type="character" w:styleId="Strong">
    <w:name w:val="Strong"/>
    <w:basedOn w:val="DefaultParagraphFont"/>
    <w:uiPriority w:val="22"/>
    <w:qFormat/>
    <w:rsid w:val="00B514A0"/>
    <w:rPr>
      <w:b/>
      <w:bCs/>
    </w:rPr>
  </w:style>
  <w:style w:type="character" w:styleId="Emphasis">
    <w:name w:val="Emphasis"/>
    <w:basedOn w:val="DefaultParagraphFont"/>
    <w:uiPriority w:val="20"/>
    <w:qFormat/>
    <w:rsid w:val="00B514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832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mative.jmir.org/2022/7/e3737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rxiv.org/abs/2308.06435"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dc:creator>
  <cp:keywords/>
  <cp:lastModifiedBy>S Gouthami</cp:lastModifiedBy>
  <cp:revision>5</cp:revision>
  <dcterms:created xsi:type="dcterms:W3CDTF">2025-03-05T07:13:00Z</dcterms:created>
  <dcterms:modified xsi:type="dcterms:W3CDTF">2025-03-05T10:36:00Z</dcterms:modified>
</cp:coreProperties>
</file>